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AB" w:rsidRPr="002E3D90" w:rsidRDefault="003B6E8D" w:rsidP="0065453B">
      <w:pPr>
        <w:spacing w:after="0" w:line="240" w:lineRule="auto"/>
        <w:jc w:val="center"/>
        <w:rPr>
          <w:rFonts w:asciiTheme="majorBidi" w:hAnsiTheme="majorBidi" w:cstheme="majorBidi"/>
          <w:sz w:val="24"/>
          <w:szCs w:val="24"/>
        </w:rPr>
      </w:pPr>
      <w:r w:rsidRPr="002E3D90">
        <w:rPr>
          <w:rFonts w:asciiTheme="majorBidi" w:hAnsiTheme="majorBidi" w:cstheme="majorBidi"/>
          <w:sz w:val="24"/>
          <w:szCs w:val="24"/>
        </w:rPr>
        <w:t xml:space="preserve">Université </w:t>
      </w:r>
      <w:proofErr w:type="spellStart"/>
      <w:r w:rsidRPr="002E3D90">
        <w:rPr>
          <w:rFonts w:asciiTheme="majorBidi" w:hAnsiTheme="majorBidi" w:cstheme="majorBidi"/>
          <w:sz w:val="24"/>
          <w:szCs w:val="24"/>
        </w:rPr>
        <w:t>Akli</w:t>
      </w:r>
      <w:proofErr w:type="spellEnd"/>
      <w:r w:rsidRPr="002E3D90">
        <w:rPr>
          <w:rFonts w:asciiTheme="majorBidi" w:hAnsiTheme="majorBidi" w:cstheme="majorBidi"/>
          <w:sz w:val="24"/>
          <w:szCs w:val="24"/>
        </w:rPr>
        <w:t xml:space="preserve"> </w:t>
      </w:r>
      <w:proofErr w:type="spellStart"/>
      <w:r w:rsidRPr="002E3D90">
        <w:rPr>
          <w:rFonts w:asciiTheme="majorBidi" w:hAnsiTheme="majorBidi" w:cstheme="majorBidi"/>
          <w:sz w:val="24"/>
          <w:szCs w:val="24"/>
        </w:rPr>
        <w:t>Mohand</w:t>
      </w:r>
      <w:proofErr w:type="spellEnd"/>
      <w:r w:rsidRPr="002E3D90">
        <w:rPr>
          <w:rFonts w:asciiTheme="majorBidi" w:hAnsiTheme="majorBidi" w:cstheme="majorBidi"/>
          <w:sz w:val="24"/>
          <w:szCs w:val="24"/>
        </w:rPr>
        <w:t xml:space="preserve"> </w:t>
      </w:r>
      <w:proofErr w:type="spellStart"/>
      <w:r w:rsidRPr="002E3D90">
        <w:rPr>
          <w:rFonts w:asciiTheme="majorBidi" w:hAnsiTheme="majorBidi" w:cstheme="majorBidi"/>
          <w:sz w:val="24"/>
          <w:szCs w:val="24"/>
        </w:rPr>
        <w:t>Oulhadj</w:t>
      </w:r>
      <w:proofErr w:type="spellEnd"/>
      <w:r w:rsidRPr="002E3D90">
        <w:rPr>
          <w:rFonts w:asciiTheme="majorBidi" w:hAnsiTheme="majorBidi" w:cstheme="majorBidi"/>
          <w:sz w:val="24"/>
          <w:szCs w:val="24"/>
        </w:rPr>
        <w:t xml:space="preserve"> – </w:t>
      </w:r>
      <w:proofErr w:type="spellStart"/>
      <w:r w:rsidRPr="002E3D90">
        <w:rPr>
          <w:rFonts w:asciiTheme="majorBidi" w:hAnsiTheme="majorBidi" w:cstheme="majorBidi"/>
          <w:sz w:val="24"/>
          <w:szCs w:val="24"/>
        </w:rPr>
        <w:t>Bouira</w:t>
      </w:r>
      <w:proofErr w:type="spellEnd"/>
    </w:p>
    <w:p w:rsidR="003B6E8D" w:rsidRPr="002E3D90" w:rsidRDefault="003B6E8D" w:rsidP="0065453B">
      <w:pPr>
        <w:spacing w:after="0" w:line="240" w:lineRule="auto"/>
        <w:jc w:val="center"/>
        <w:rPr>
          <w:rFonts w:asciiTheme="majorBidi" w:hAnsiTheme="majorBidi" w:cstheme="majorBidi"/>
          <w:sz w:val="24"/>
          <w:szCs w:val="24"/>
        </w:rPr>
      </w:pPr>
      <w:r w:rsidRPr="002E3D90">
        <w:rPr>
          <w:rFonts w:asciiTheme="majorBidi" w:hAnsiTheme="majorBidi" w:cstheme="majorBidi"/>
          <w:sz w:val="24"/>
          <w:szCs w:val="24"/>
        </w:rPr>
        <w:t>Faculté des Sciences et des Sciences Appliquées</w:t>
      </w:r>
    </w:p>
    <w:p w:rsidR="003B6E8D" w:rsidRPr="002E3D90" w:rsidRDefault="003B6E8D" w:rsidP="0065453B">
      <w:pPr>
        <w:spacing w:after="0" w:line="240" w:lineRule="auto"/>
        <w:jc w:val="center"/>
        <w:rPr>
          <w:rFonts w:asciiTheme="majorBidi" w:hAnsiTheme="majorBidi" w:cstheme="majorBidi"/>
          <w:sz w:val="24"/>
          <w:szCs w:val="24"/>
        </w:rPr>
      </w:pPr>
      <w:r w:rsidRPr="002E3D90">
        <w:rPr>
          <w:rFonts w:asciiTheme="majorBidi" w:hAnsiTheme="majorBidi" w:cstheme="majorBidi"/>
          <w:sz w:val="24"/>
          <w:szCs w:val="24"/>
        </w:rPr>
        <w:t>Département de Génie des Procédés</w:t>
      </w:r>
    </w:p>
    <w:p w:rsidR="003B6E8D" w:rsidRPr="002E3D90" w:rsidRDefault="003B6E8D" w:rsidP="0065453B">
      <w:pPr>
        <w:spacing w:after="0" w:line="240" w:lineRule="auto"/>
        <w:jc w:val="center"/>
        <w:rPr>
          <w:rFonts w:asciiTheme="majorBidi" w:hAnsiTheme="majorBidi" w:cstheme="majorBidi"/>
          <w:sz w:val="24"/>
          <w:szCs w:val="24"/>
        </w:rPr>
      </w:pPr>
      <w:r w:rsidRPr="002E3D90">
        <w:rPr>
          <w:rFonts w:asciiTheme="majorBidi" w:hAnsiTheme="majorBidi" w:cstheme="majorBidi"/>
          <w:sz w:val="24"/>
          <w:szCs w:val="24"/>
        </w:rPr>
        <w:t>Master I _ Génie Pharmaceutique</w:t>
      </w:r>
    </w:p>
    <w:p w:rsidR="003B6E8D" w:rsidRPr="0065453B" w:rsidRDefault="003B6E8D" w:rsidP="008461D4">
      <w:pPr>
        <w:spacing w:after="0" w:line="240" w:lineRule="auto"/>
        <w:jc w:val="center"/>
        <w:rPr>
          <w:sz w:val="24"/>
          <w:szCs w:val="24"/>
        </w:rPr>
      </w:pPr>
      <w:r w:rsidRPr="002E3D90">
        <w:rPr>
          <w:rFonts w:asciiTheme="majorBidi" w:hAnsiTheme="majorBidi" w:cstheme="majorBidi"/>
          <w:sz w:val="24"/>
          <w:szCs w:val="24"/>
        </w:rPr>
        <w:t>Année Universitaire</w:t>
      </w:r>
      <w:r w:rsidRPr="0065453B">
        <w:rPr>
          <w:sz w:val="24"/>
          <w:szCs w:val="24"/>
        </w:rPr>
        <w:t xml:space="preserve"> </w:t>
      </w:r>
    </w:p>
    <w:p w:rsidR="003B6E8D" w:rsidRDefault="003B6E8D" w:rsidP="003B6E8D">
      <w:pPr>
        <w:jc w:val="center"/>
        <w:rPr>
          <w:rFonts w:ascii="Arial" w:hAnsi="Arial" w:cs="Arial"/>
          <w:noProof/>
          <w:sz w:val="20"/>
          <w:szCs w:val="20"/>
          <w:lang w:eastAsia="fr-FR"/>
        </w:rPr>
      </w:pPr>
    </w:p>
    <w:p w:rsidR="000D5AAC" w:rsidRDefault="000D5AAC" w:rsidP="003B6E8D">
      <w:pPr>
        <w:jc w:val="center"/>
        <w:rPr>
          <w:rFonts w:ascii="Arial" w:hAnsi="Arial" w:cs="Arial"/>
          <w:noProof/>
          <w:sz w:val="20"/>
          <w:szCs w:val="20"/>
          <w:lang w:eastAsia="fr-FR"/>
        </w:rPr>
      </w:pPr>
    </w:p>
    <w:p w:rsidR="000D5AAC" w:rsidRDefault="000D5AAC" w:rsidP="003B6E8D">
      <w:pPr>
        <w:jc w:val="center"/>
        <w:rPr>
          <w:rFonts w:ascii="Arial" w:hAnsi="Arial" w:cs="Arial"/>
          <w:noProof/>
          <w:sz w:val="20"/>
          <w:szCs w:val="20"/>
          <w:lang w:eastAsia="fr-FR"/>
        </w:rPr>
      </w:pPr>
    </w:p>
    <w:p w:rsidR="00D832CE" w:rsidRPr="00237AEC" w:rsidRDefault="00D832CE" w:rsidP="00D37B68">
      <w:pPr>
        <w:pStyle w:val="Titre"/>
        <w:jc w:val="center"/>
        <w:rPr>
          <w:color w:val="auto"/>
          <w:sz w:val="96"/>
          <w:szCs w:val="96"/>
        </w:rPr>
      </w:pPr>
      <w:r w:rsidRPr="00D37B68">
        <w:rPr>
          <w:sz w:val="96"/>
          <w:szCs w:val="96"/>
        </w:rPr>
        <w:t xml:space="preserve">Travaux </w:t>
      </w:r>
      <w:r w:rsidR="00D37B68">
        <w:rPr>
          <w:sz w:val="96"/>
          <w:szCs w:val="96"/>
        </w:rPr>
        <w:t xml:space="preserve">                                                                                </w:t>
      </w:r>
      <w:r w:rsidRPr="00237AEC">
        <w:rPr>
          <w:color w:val="auto"/>
          <w:sz w:val="96"/>
          <w:szCs w:val="96"/>
        </w:rPr>
        <w:t>Pratiques</w:t>
      </w:r>
    </w:p>
    <w:p w:rsidR="00D832CE" w:rsidRPr="00237AEC" w:rsidRDefault="00D832CE" w:rsidP="00D832CE"/>
    <w:p w:rsidR="003B6E8D" w:rsidRPr="00237AEC" w:rsidRDefault="003B6E8D" w:rsidP="003B6E8D">
      <w:pPr>
        <w:jc w:val="center"/>
        <w:rPr>
          <w:b/>
          <w:sz w:val="28"/>
          <w:szCs w:val="28"/>
        </w:rPr>
      </w:pPr>
      <w:r w:rsidRPr="00237AEC">
        <w:rPr>
          <w:rFonts w:asciiTheme="majorBidi" w:hAnsiTheme="majorBidi" w:cstheme="majorBidi"/>
          <w:b/>
          <w:sz w:val="36"/>
          <w:szCs w:val="36"/>
        </w:rPr>
        <w:t>Conception des formes galénique et Sources pharmaco-thérapeutiques</w:t>
      </w:r>
    </w:p>
    <w:p w:rsidR="003B6E8D" w:rsidRPr="00237AEC" w:rsidRDefault="003B6E8D"/>
    <w:p w:rsidR="003B6E8D" w:rsidRPr="00237AEC" w:rsidRDefault="003B6E8D">
      <w:pPr>
        <w:rPr>
          <w:rFonts w:asciiTheme="majorBidi" w:hAnsiTheme="majorBidi" w:cstheme="majorBidi"/>
          <w:sz w:val="24"/>
          <w:szCs w:val="24"/>
        </w:rPr>
      </w:pPr>
      <w:r w:rsidRPr="00237AEC">
        <w:rPr>
          <w:rFonts w:asciiTheme="majorBidi" w:hAnsiTheme="majorBidi" w:cstheme="majorBidi"/>
          <w:sz w:val="24"/>
          <w:szCs w:val="24"/>
        </w:rPr>
        <w:t>Préparé par :</w:t>
      </w:r>
    </w:p>
    <w:p w:rsidR="003B6E8D" w:rsidRPr="002E3D90" w:rsidRDefault="00D832CE">
      <w:pPr>
        <w:rPr>
          <w:rFonts w:asciiTheme="majorBidi" w:hAnsiTheme="majorBidi" w:cstheme="majorBidi"/>
          <w:sz w:val="24"/>
          <w:szCs w:val="24"/>
        </w:rPr>
      </w:pPr>
      <w:r w:rsidRPr="002E3D90">
        <w:rPr>
          <w:rFonts w:asciiTheme="majorBidi" w:hAnsiTheme="majorBidi" w:cstheme="majorBidi"/>
          <w:sz w:val="24"/>
          <w:szCs w:val="24"/>
        </w:rPr>
        <w:t xml:space="preserve">Dr. </w:t>
      </w:r>
      <w:r w:rsidR="003B6E8D" w:rsidRPr="002E3D90">
        <w:rPr>
          <w:rFonts w:asciiTheme="majorBidi" w:hAnsiTheme="majorBidi" w:cstheme="majorBidi"/>
          <w:sz w:val="24"/>
          <w:szCs w:val="24"/>
        </w:rPr>
        <w:t xml:space="preserve"> A. CHETOUANI</w:t>
      </w:r>
    </w:p>
    <w:p w:rsidR="003B6E8D" w:rsidRDefault="003B6E8D"/>
    <w:p w:rsidR="00267A6D" w:rsidRDefault="00267A6D">
      <w:r>
        <w:br w:type="page"/>
      </w:r>
    </w:p>
    <w:p w:rsidR="003B6E8D" w:rsidRDefault="003B6E8D"/>
    <w:p w:rsidR="003B6E8D" w:rsidRDefault="003B6E8D"/>
    <w:p w:rsidR="003B6E8D" w:rsidRPr="0065453B" w:rsidRDefault="003B6E8D" w:rsidP="0065453B">
      <w:pPr>
        <w:jc w:val="center"/>
        <w:rPr>
          <w:b/>
          <w:sz w:val="30"/>
          <w:szCs w:val="30"/>
        </w:rPr>
      </w:pPr>
      <w:r w:rsidRPr="0065453B">
        <w:rPr>
          <w:b/>
          <w:sz w:val="30"/>
          <w:szCs w:val="30"/>
        </w:rPr>
        <w:t>Sommaire </w:t>
      </w:r>
    </w:p>
    <w:p w:rsidR="003B6E8D" w:rsidRPr="00675532" w:rsidRDefault="003B6E8D" w:rsidP="006F7926">
      <w:pPr>
        <w:spacing w:after="0" w:line="240" w:lineRule="auto"/>
        <w:jc w:val="both"/>
        <w:rPr>
          <w:rFonts w:ascii="Times New Roman" w:hAnsi="Times New Roman" w:cs="Times New Roman"/>
          <w:b/>
          <w:bCs/>
          <w:sz w:val="24"/>
          <w:szCs w:val="24"/>
        </w:rPr>
      </w:pPr>
      <w:r w:rsidRPr="00675532">
        <w:rPr>
          <w:rFonts w:ascii="Times New Roman" w:eastAsia="Calibri" w:hAnsi="Times New Roman" w:cs="Times New Roman"/>
          <w:b/>
          <w:bCs/>
          <w:sz w:val="24"/>
          <w:szCs w:val="24"/>
          <w:u w:val="single"/>
        </w:rPr>
        <w:t xml:space="preserve">TP </w:t>
      </w:r>
      <w:r w:rsidRPr="00675532">
        <w:rPr>
          <w:rFonts w:ascii="Times New Roman" w:hAnsi="Times New Roman" w:cs="Times New Roman"/>
          <w:b/>
          <w:bCs/>
          <w:sz w:val="24"/>
          <w:szCs w:val="24"/>
          <w:u w:val="single"/>
        </w:rPr>
        <w:t>n°</w:t>
      </w:r>
      <w:r w:rsidR="006F7926" w:rsidRPr="00675532">
        <w:rPr>
          <w:rFonts w:ascii="Times New Roman" w:eastAsia="Calibri" w:hAnsi="Times New Roman" w:cs="Times New Roman"/>
          <w:b/>
          <w:bCs/>
          <w:sz w:val="24"/>
          <w:szCs w:val="24"/>
          <w:u w:val="single"/>
        </w:rPr>
        <w:t>1</w:t>
      </w:r>
      <w:r w:rsidRPr="00675532">
        <w:rPr>
          <w:rFonts w:ascii="Times New Roman" w:eastAsia="Calibri" w:hAnsi="Times New Roman" w:cs="Times New Roman"/>
          <w:b/>
          <w:bCs/>
          <w:sz w:val="24"/>
          <w:szCs w:val="24"/>
          <w:u w:val="single"/>
        </w:rPr>
        <w:t> :</w:t>
      </w:r>
      <w:r w:rsidRPr="00675532">
        <w:rPr>
          <w:rFonts w:ascii="Times New Roman" w:eastAsia="Calibri" w:hAnsi="Times New Roman" w:cs="Times New Roman"/>
          <w:b/>
          <w:bCs/>
          <w:sz w:val="24"/>
          <w:szCs w:val="24"/>
        </w:rPr>
        <w:t xml:space="preserve"> </w:t>
      </w:r>
      <w:r w:rsidRPr="00675532">
        <w:rPr>
          <w:rFonts w:ascii="Times New Roman" w:eastAsia="Calibri" w:hAnsi="Times New Roman" w:cs="Times New Roman"/>
          <w:b/>
          <w:bCs/>
          <w:sz w:val="24"/>
          <w:szCs w:val="24"/>
        </w:rPr>
        <w:tab/>
      </w:r>
    </w:p>
    <w:p w:rsidR="003B6E8D" w:rsidRPr="009E41D2" w:rsidRDefault="003B6E8D" w:rsidP="003B6E8D">
      <w:pPr>
        <w:spacing w:after="0" w:line="240" w:lineRule="auto"/>
        <w:jc w:val="both"/>
        <w:rPr>
          <w:rFonts w:ascii="Times New Roman" w:eastAsia="Calibri" w:hAnsi="Times New Roman" w:cs="Times New Roman"/>
          <w:bCs/>
          <w:sz w:val="24"/>
          <w:szCs w:val="24"/>
        </w:rPr>
      </w:pPr>
      <w:r w:rsidRPr="009E41D2">
        <w:rPr>
          <w:rFonts w:ascii="Times New Roman" w:eastAsia="Calibri" w:hAnsi="Times New Roman" w:cs="Times New Roman"/>
          <w:bCs/>
          <w:sz w:val="24"/>
          <w:szCs w:val="24"/>
        </w:rPr>
        <w:t>Les oligo-éléments</w:t>
      </w:r>
    </w:p>
    <w:p w:rsidR="006F7926" w:rsidRPr="009E41D2" w:rsidRDefault="006F7926" w:rsidP="006F7926">
      <w:pPr>
        <w:tabs>
          <w:tab w:val="center" w:pos="4536"/>
        </w:tabs>
        <w:spacing w:after="0" w:line="240" w:lineRule="auto"/>
        <w:jc w:val="both"/>
        <w:rPr>
          <w:rFonts w:ascii="Times New Roman" w:hAnsi="Times New Roman" w:cs="Times New Roman"/>
          <w:b/>
          <w:bCs/>
          <w:sz w:val="24"/>
          <w:szCs w:val="24"/>
          <w:u w:val="single"/>
        </w:rPr>
      </w:pPr>
      <w:r w:rsidRPr="009E41D2">
        <w:rPr>
          <w:rFonts w:ascii="Times New Roman" w:eastAsia="Calibri" w:hAnsi="Times New Roman" w:cs="Times New Roman"/>
          <w:b/>
          <w:bCs/>
          <w:sz w:val="24"/>
          <w:szCs w:val="24"/>
          <w:u w:val="single"/>
        </w:rPr>
        <w:t xml:space="preserve">TP </w:t>
      </w:r>
      <w:r w:rsidRPr="009E41D2">
        <w:rPr>
          <w:rFonts w:ascii="Times New Roman" w:hAnsi="Times New Roman" w:cs="Times New Roman"/>
          <w:b/>
          <w:bCs/>
          <w:sz w:val="24"/>
          <w:szCs w:val="24"/>
          <w:u w:val="single"/>
        </w:rPr>
        <w:t>n°</w:t>
      </w:r>
      <w:r w:rsidRPr="009E41D2">
        <w:rPr>
          <w:rFonts w:ascii="Times New Roman" w:eastAsia="Calibri" w:hAnsi="Times New Roman" w:cs="Times New Roman"/>
          <w:b/>
          <w:bCs/>
          <w:sz w:val="24"/>
          <w:szCs w:val="24"/>
          <w:u w:val="single"/>
        </w:rPr>
        <w:t>2 :</w:t>
      </w:r>
    </w:p>
    <w:p w:rsidR="006F7926" w:rsidRPr="009E41D2" w:rsidRDefault="006F7926" w:rsidP="006F7926">
      <w:pPr>
        <w:tabs>
          <w:tab w:val="center" w:pos="4536"/>
        </w:tabs>
        <w:spacing w:after="0" w:line="240" w:lineRule="auto"/>
        <w:jc w:val="both"/>
        <w:rPr>
          <w:rFonts w:ascii="Times New Roman" w:hAnsi="Times New Roman" w:cs="Times New Roman"/>
          <w:bCs/>
          <w:sz w:val="24"/>
          <w:szCs w:val="24"/>
        </w:rPr>
      </w:pPr>
      <w:r w:rsidRPr="009E41D2">
        <w:rPr>
          <w:rFonts w:ascii="Times New Roman" w:eastAsia="Calibri" w:hAnsi="Times New Roman" w:cs="Times New Roman"/>
          <w:bCs/>
          <w:sz w:val="24"/>
          <w:szCs w:val="24"/>
        </w:rPr>
        <w:t>Analyse des préparas médicamenteux : Iodoforme</w:t>
      </w:r>
      <w:r w:rsidRPr="009E41D2">
        <w:rPr>
          <w:rFonts w:ascii="Times New Roman" w:hAnsi="Times New Roman" w:cs="Times New Roman"/>
          <w:bCs/>
          <w:sz w:val="24"/>
          <w:szCs w:val="24"/>
        </w:rPr>
        <w:t>.</w:t>
      </w:r>
    </w:p>
    <w:p w:rsidR="006F7926" w:rsidRPr="009E41D2" w:rsidRDefault="006F7926" w:rsidP="006F7926">
      <w:pPr>
        <w:spacing w:after="0" w:line="240" w:lineRule="auto"/>
        <w:jc w:val="both"/>
        <w:rPr>
          <w:rFonts w:ascii="Times New Roman" w:eastAsia="Calibri" w:hAnsi="Times New Roman" w:cs="Times New Roman"/>
          <w:bCs/>
          <w:sz w:val="24"/>
          <w:szCs w:val="24"/>
        </w:rPr>
      </w:pPr>
      <w:r w:rsidRPr="009E41D2">
        <w:rPr>
          <w:rFonts w:ascii="Times New Roman" w:eastAsia="Calibri" w:hAnsi="Times New Roman" w:cs="Times New Roman"/>
          <w:bCs/>
          <w:sz w:val="24"/>
          <w:szCs w:val="24"/>
        </w:rPr>
        <w:t>Synthèse, analyse élémentaire et fonctionnelle</w:t>
      </w:r>
    </w:p>
    <w:p w:rsidR="006F7926" w:rsidRPr="009E41D2" w:rsidRDefault="006F7926" w:rsidP="006F7926">
      <w:pPr>
        <w:spacing w:after="0" w:line="240" w:lineRule="auto"/>
        <w:jc w:val="both"/>
        <w:rPr>
          <w:rFonts w:ascii="Times New Roman" w:hAnsi="Times New Roman" w:cs="Times New Roman"/>
          <w:b/>
          <w:bCs/>
          <w:sz w:val="24"/>
          <w:szCs w:val="24"/>
        </w:rPr>
      </w:pPr>
      <w:r w:rsidRPr="009E41D2">
        <w:rPr>
          <w:rFonts w:ascii="Times New Roman" w:eastAsia="Calibri" w:hAnsi="Times New Roman" w:cs="Times New Roman"/>
          <w:b/>
          <w:bCs/>
          <w:sz w:val="24"/>
          <w:szCs w:val="24"/>
          <w:u w:val="single"/>
        </w:rPr>
        <w:t xml:space="preserve">TP </w:t>
      </w:r>
      <w:r w:rsidRPr="009E41D2">
        <w:rPr>
          <w:rFonts w:ascii="Times New Roman" w:hAnsi="Times New Roman" w:cs="Times New Roman"/>
          <w:b/>
          <w:bCs/>
          <w:sz w:val="24"/>
          <w:szCs w:val="24"/>
          <w:u w:val="single"/>
        </w:rPr>
        <w:t>n°</w:t>
      </w:r>
      <w:r w:rsidRPr="009E41D2">
        <w:rPr>
          <w:rFonts w:ascii="Times New Roman" w:eastAsia="Calibri" w:hAnsi="Times New Roman" w:cs="Times New Roman"/>
          <w:b/>
          <w:bCs/>
          <w:sz w:val="24"/>
          <w:szCs w:val="24"/>
          <w:u w:val="single"/>
        </w:rPr>
        <w:t xml:space="preserve">3 : </w:t>
      </w:r>
      <w:r w:rsidRPr="009E41D2">
        <w:rPr>
          <w:rFonts w:ascii="Times New Roman" w:eastAsia="Calibri" w:hAnsi="Times New Roman" w:cs="Times New Roman"/>
          <w:b/>
          <w:bCs/>
          <w:sz w:val="24"/>
          <w:szCs w:val="24"/>
        </w:rPr>
        <w:tab/>
      </w:r>
    </w:p>
    <w:p w:rsidR="006F7926" w:rsidRPr="009E41D2" w:rsidRDefault="006F7926" w:rsidP="006F7926">
      <w:pPr>
        <w:spacing w:after="0" w:line="240" w:lineRule="auto"/>
        <w:jc w:val="both"/>
        <w:rPr>
          <w:rFonts w:ascii="Times New Roman" w:eastAsia="Calibri" w:hAnsi="Times New Roman" w:cs="Times New Roman"/>
          <w:bCs/>
          <w:sz w:val="24"/>
          <w:szCs w:val="24"/>
        </w:rPr>
      </w:pPr>
      <w:r w:rsidRPr="009E41D2">
        <w:rPr>
          <w:rFonts w:ascii="Times New Roman" w:eastAsia="Calibri" w:hAnsi="Times New Roman" w:cs="Times New Roman"/>
          <w:bCs/>
          <w:sz w:val="24"/>
          <w:szCs w:val="24"/>
        </w:rPr>
        <w:t>Préparation des pommades</w:t>
      </w:r>
    </w:p>
    <w:p w:rsidR="006F7926" w:rsidRPr="009E41D2" w:rsidRDefault="006F7926" w:rsidP="006F7926">
      <w:pPr>
        <w:pStyle w:val="Paragraphedeliste"/>
        <w:numPr>
          <w:ilvl w:val="0"/>
          <w:numId w:val="1"/>
        </w:numPr>
        <w:spacing w:after="0" w:line="240" w:lineRule="auto"/>
        <w:jc w:val="both"/>
        <w:rPr>
          <w:rFonts w:ascii="Times New Roman" w:hAnsi="Times New Roman" w:cs="Times New Roman"/>
          <w:bCs/>
          <w:sz w:val="24"/>
          <w:szCs w:val="24"/>
        </w:rPr>
      </w:pPr>
      <w:r w:rsidRPr="009E41D2">
        <w:rPr>
          <w:rFonts w:ascii="Times New Roman" w:hAnsi="Times New Roman" w:cs="Times New Roman"/>
          <w:bCs/>
          <w:sz w:val="24"/>
          <w:szCs w:val="24"/>
        </w:rPr>
        <w:t>Préparation d’une pommade d’acide salicylique</w:t>
      </w:r>
    </w:p>
    <w:p w:rsidR="006F7926" w:rsidRPr="009E41D2" w:rsidRDefault="006F7926" w:rsidP="006F7926">
      <w:pPr>
        <w:pStyle w:val="Paragraphedeliste"/>
        <w:numPr>
          <w:ilvl w:val="0"/>
          <w:numId w:val="1"/>
        </w:numPr>
        <w:spacing w:after="0" w:line="240" w:lineRule="auto"/>
        <w:jc w:val="both"/>
        <w:rPr>
          <w:rFonts w:ascii="Times New Roman" w:hAnsi="Times New Roman" w:cs="Times New Roman"/>
          <w:bCs/>
          <w:sz w:val="24"/>
          <w:szCs w:val="24"/>
        </w:rPr>
      </w:pPr>
      <w:r w:rsidRPr="009E41D2">
        <w:rPr>
          <w:rFonts w:ascii="Times New Roman" w:hAnsi="Times New Roman" w:cs="Times New Roman"/>
          <w:bCs/>
          <w:sz w:val="24"/>
          <w:szCs w:val="24"/>
        </w:rPr>
        <w:t xml:space="preserve">Pâte de </w:t>
      </w:r>
      <w:proofErr w:type="spellStart"/>
      <w:r w:rsidRPr="009E41D2">
        <w:rPr>
          <w:rFonts w:ascii="Times New Roman" w:hAnsi="Times New Roman" w:cs="Times New Roman"/>
          <w:bCs/>
          <w:sz w:val="24"/>
          <w:szCs w:val="24"/>
        </w:rPr>
        <w:t>Lassar</w:t>
      </w:r>
      <w:proofErr w:type="spellEnd"/>
      <w:r w:rsidRPr="009E41D2">
        <w:rPr>
          <w:rFonts w:ascii="Times New Roman" w:hAnsi="Times New Roman" w:cs="Times New Roman"/>
          <w:bCs/>
          <w:sz w:val="24"/>
          <w:szCs w:val="24"/>
        </w:rPr>
        <w:t> </w:t>
      </w:r>
    </w:p>
    <w:p w:rsidR="006F7926" w:rsidRPr="009E41D2" w:rsidRDefault="006F7926" w:rsidP="006F7926">
      <w:pPr>
        <w:pStyle w:val="Paragraphedeliste"/>
        <w:numPr>
          <w:ilvl w:val="0"/>
          <w:numId w:val="1"/>
        </w:numPr>
        <w:spacing w:after="0" w:line="240" w:lineRule="auto"/>
        <w:jc w:val="both"/>
        <w:rPr>
          <w:rFonts w:ascii="Times New Roman" w:hAnsi="Times New Roman" w:cs="Times New Roman"/>
          <w:bCs/>
          <w:sz w:val="24"/>
          <w:szCs w:val="24"/>
        </w:rPr>
      </w:pPr>
      <w:r w:rsidRPr="009E41D2">
        <w:rPr>
          <w:rFonts w:ascii="Times New Roman" w:hAnsi="Times New Roman" w:cs="Times New Roman"/>
          <w:bCs/>
          <w:sz w:val="24"/>
          <w:szCs w:val="24"/>
        </w:rPr>
        <w:t>Pommade à l’oxyde de zinc (vaseline à l’oxyde de zinc)</w:t>
      </w:r>
    </w:p>
    <w:p w:rsidR="006F7926" w:rsidRPr="009E41D2" w:rsidRDefault="006F7926" w:rsidP="006F7926">
      <w:pPr>
        <w:pStyle w:val="Paragraphedeliste"/>
        <w:numPr>
          <w:ilvl w:val="0"/>
          <w:numId w:val="1"/>
        </w:numPr>
        <w:spacing w:after="0" w:line="240" w:lineRule="auto"/>
        <w:jc w:val="both"/>
        <w:rPr>
          <w:rFonts w:ascii="Times New Roman" w:hAnsi="Times New Roman" w:cs="Times New Roman"/>
          <w:bCs/>
          <w:sz w:val="24"/>
          <w:szCs w:val="24"/>
        </w:rPr>
      </w:pPr>
      <w:r w:rsidRPr="009E41D2">
        <w:rPr>
          <w:rFonts w:ascii="Times New Roman" w:hAnsi="Times New Roman" w:cs="Times New Roman"/>
          <w:bCs/>
          <w:sz w:val="24"/>
          <w:szCs w:val="24"/>
        </w:rPr>
        <w:t xml:space="preserve">Pâte zincique à l’eau (pâte de </w:t>
      </w:r>
      <w:proofErr w:type="spellStart"/>
      <w:r w:rsidRPr="009E41D2">
        <w:rPr>
          <w:rFonts w:ascii="Times New Roman" w:hAnsi="Times New Roman" w:cs="Times New Roman"/>
          <w:bCs/>
          <w:sz w:val="24"/>
          <w:szCs w:val="24"/>
        </w:rPr>
        <w:t>Darier</w:t>
      </w:r>
      <w:proofErr w:type="spellEnd"/>
      <w:r w:rsidRPr="009E41D2">
        <w:rPr>
          <w:rFonts w:ascii="Times New Roman" w:hAnsi="Times New Roman" w:cs="Times New Roman"/>
          <w:bCs/>
          <w:sz w:val="24"/>
          <w:szCs w:val="24"/>
        </w:rPr>
        <w:t>)</w:t>
      </w:r>
    </w:p>
    <w:p w:rsidR="003B6E8D" w:rsidRPr="009E41D2" w:rsidRDefault="003B6E8D" w:rsidP="003B6E8D">
      <w:pPr>
        <w:tabs>
          <w:tab w:val="center" w:pos="4536"/>
        </w:tabs>
        <w:spacing w:after="0" w:line="240" w:lineRule="auto"/>
        <w:jc w:val="both"/>
        <w:rPr>
          <w:rFonts w:ascii="Times New Roman" w:hAnsi="Times New Roman" w:cs="Times New Roman"/>
          <w:b/>
          <w:bCs/>
          <w:sz w:val="24"/>
          <w:szCs w:val="24"/>
        </w:rPr>
      </w:pPr>
      <w:r w:rsidRPr="009E41D2">
        <w:rPr>
          <w:rFonts w:ascii="Times New Roman" w:eastAsia="Calibri" w:hAnsi="Times New Roman" w:cs="Times New Roman"/>
          <w:b/>
          <w:bCs/>
          <w:sz w:val="24"/>
          <w:szCs w:val="24"/>
          <w:u w:val="single"/>
        </w:rPr>
        <w:t>TP</w:t>
      </w:r>
      <w:r w:rsidRPr="009E41D2">
        <w:rPr>
          <w:rFonts w:ascii="Times New Roman" w:hAnsi="Times New Roman" w:cs="Times New Roman"/>
          <w:b/>
          <w:bCs/>
          <w:sz w:val="24"/>
          <w:szCs w:val="24"/>
          <w:u w:val="single"/>
        </w:rPr>
        <w:t xml:space="preserve"> n°</w:t>
      </w:r>
      <w:r w:rsidRPr="009E41D2">
        <w:rPr>
          <w:rFonts w:ascii="Times New Roman" w:eastAsia="Calibri" w:hAnsi="Times New Roman" w:cs="Times New Roman"/>
          <w:b/>
          <w:bCs/>
          <w:sz w:val="24"/>
          <w:szCs w:val="24"/>
          <w:u w:val="single"/>
        </w:rPr>
        <w:t>4 :</w:t>
      </w:r>
      <w:r w:rsidRPr="009E41D2">
        <w:rPr>
          <w:rFonts w:ascii="Times New Roman" w:eastAsia="Calibri" w:hAnsi="Times New Roman" w:cs="Times New Roman"/>
          <w:b/>
          <w:bCs/>
          <w:sz w:val="24"/>
          <w:szCs w:val="24"/>
        </w:rPr>
        <w:tab/>
      </w:r>
    </w:p>
    <w:p w:rsidR="003B6E8D" w:rsidRPr="009E41D2" w:rsidRDefault="003B6E8D" w:rsidP="003B6E8D">
      <w:pPr>
        <w:tabs>
          <w:tab w:val="center" w:pos="4536"/>
        </w:tabs>
        <w:spacing w:after="0" w:line="240" w:lineRule="auto"/>
        <w:jc w:val="both"/>
        <w:rPr>
          <w:rFonts w:ascii="Times New Roman" w:eastAsia="Calibri" w:hAnsi="Times New Roman" w:cs="Times New Roman"/>
          <w:bCs/>
          <w:sz w:val="24"/>
          <w:szCs w:val="24"/>
        </w:rPr>
      </w:pPr>
      <w:r w:rsidRPr="009E41D2">
        <w:rPr>
          <w:rFonts w:ascii="Times New Roman" w:eastAsia="Calibri" w:hAnsi="Times New Roman" w:cs="Times New Roman"/>
          <w:bCs/>
          <w:sz w:val="24"/>
          <w:szCs w:val="24"/>
        </w:rPr>
        <w:t xml:space="preserve">Préparation des solutions tampons «Les milieux </w:t>
      </w:r>
      <w:proofErr w:type="spellStart"/>
      <w:r w:rsidRPr="009E41D2">
        <w:rPr>
          <w:rFonts w:ascii="Times New Roman" w:eastAsia="Calibri" w:hAnsi="Times New Roman" w:cs="Times New Roman"/>
          <w:bCs/>
          <w:sz w:val="24"/>
          <w:szCs w:val="24"/>
        </w:rPr>
        <w:t>pseudophysiologiques</w:t>
      </w:r>
      <w:proofErr w:type="spellEnd"/>
      <w:r w:rsidRPr="009E41D2">
        <w:rPr>
          <w:rFonts w:ascii="Times New Roman" w:eastAsia="Calibri" w:hAnsi="Times New Roman" w:cs="Times New Roman"/>
          <w:bCs/>
          <w:sz w:val="24"/>
          <w:szCs w:val="24"/>
        </w:rPr>
        <w:t>»</w:t>
      </w:r>
    </w:p>
    <w:p w:rsidR="00657BB3" w:rsidRPr="009E41D2" w:rsidRDefault="00657BB3" w:rsidP="003B6E8D">
      <w:pPr>
        <w:tabs>
          <w:tab w:val="center" w:pos="4536"/>
        </w:tabs>
        <w:spacing w:after="0" w:line="240" w:lineRule="auto"/>
        <w:jc w:val="both"/>
        <w:rPr>
          <w:rFonts w:ascii="Times New Roman" w:eastAsia="Calibri" w:hAnsi="Times New Roman" w:cs="Times New Roman"/>
          <w:b/>
          <w:sz w:val="24"/>
          <w:szCs w:val="24"/>
          <w:u w:val="single"/>
        </w:rPr>
      </w:pPr>
      <w:r w:rsidRPr="009E41D2">
        <w:rPr>
          <w:rFonts w:ascii="Times New Roman" w:eastAsia="Calibri" w:hAnsi="Times New Roman" w:cs="Times New Roman"/>
          <w:b/>
          <w:sz w:val="24"/>
          <w:szCs w:val="24"/>
          <w:u w:val="single"/>
        </w:rPr>
        <w:t>TP n°5 :</w:t>
      </w:r>
    </w:p>
    <w:p w:rsidR="00657BB3" w:rsidRPr="009E41D2" w:rsidRDefault="00657BB3" w:rsidP="003B6E8D">
      <w:pPr>
        <w:tabs>
          <w:tab w:val="center" w:pos="4536"/>
        </w:tabs>
        <w:spacing w:after="0" w:line="240" w:lineRule="auto"/>
        <w:jc w:val="both"/>
        <w:rPr>
          <w:rFonts w:ascii="Times New Roman" w:eastAsia="Calibri" w:hAnsi="Times New Roman" w:cs="Times New Roman"/>
          <w:bCs/>
          <w:sz w:val="24"/>
          <w:szCs w:val="24"/>
        </w:rPr>
      </w:pPr>
      <w:r w:rsidRPr="00D55E9F">
        <w:rPr>
          <w:rFonts w:ascii="Times New Roman" w:eastAsia="Calibri" w:hAnsi="Times New Roman" w:cs="Times New Roman"/>
          <w:bCs/>
          <w:sz w:val="24"/>
          <w:szCs w:val="24"/>
        </w:rPr>
        <w:t>Les émulsions</w:t>
      </w:r>
    </w:p>
    <w:p w:rsidR="006F7926" w:rsidRPr="009E41D2" w:rsidRDefault="006F7926" w:rsidP="00657BB3">
      <w:pPr>
        <w:spacing w:after="0" w:line="240" w:lineRule="auto"/>
        <w:jc w:val="both"/>
        <w:rPr>
          <w:rFonts w:ascii="Times New Roman" w:hAnsi="Times New Roman" w:cs="Times New Roman"/>
          <w:b/>
          <w:bCs/>
          <w:sz w:val="24"/>
          <w:szCs w:val="24"/>
        </w:rPr>
      </w:pPr>
      <w:r w:rsidRPr="009E41D2">
        <w:rPr>
          <w:rFonts w:ascii="Times New Roman" w:eastAsia="Calibri" w:hAnsi="Times New Roman" w:cs="Times New Roman"/>
          <w:b/>
          <w:bCs/>
          <w:sz w:val="24"/>
          <w:szCs w:val="24"/>
          <w:u w:val="single"/>
        </w:rPr>
        <w:t xml:space="preserve">TP </w:t>
      </w:r>
      <w:r w:rsidRPr="009E41D2">
        <w:rPr>
          <w:rFonts w:ascii="Times New Roman" w:hAnsi="Times New Roman" w:cs="Times New Roman"/>
          <w:b/>
          <w:bCs/>
          <w:sz w:val="24"/>
          <w:szCs w:val="24"/>
          <w:u w:val="single"/>
        </w:rPr>
        <w:t>n°</w:t>
      </w:r>
      <w:r w:rsidR="00657BB3" w:rsidRPr="009E41D2">
        <w:rPr>
          <w:rFonts w:ascii="Times New Roman" w:eastAsia="Calibri" w:hAnsi="Times New Roman" w:cs="Times New Roman"/>
          <w:b/>
          <w:bCs/>
          <w:sz w:val="24"/>
          <w:szCs w:val="24"/>
          <w:u w:val="single"/>
        </w:rPr>
        <w:t>6</w:t>
      </w:r>
      <w:r w:rsidRPr="009E41D2">
        <w:rPr>
          <w:rFonts w:ascii="Times New Roman" w:eastAsia="Calibri" w:hAnsi="Times New Roman" w:cs="Times New Roman"/>
          <w:b/>
          <w:bCs/>
          <w:sz w:val="24"/>
          <w:szCs w:val="24"/>
          <w:u w:val="single"/>
        </w:rPr>
        <w:t xml:space="preserve"> :  </w:t>
      </w:r>
      <w:r w:rsidRPr="009E41D2">
        <w:rPr>
          <w:rFonts w:ascii="Times New Roman" w:hAnsi="Times New Roman" w:cs="Times New Roman"/>
          <w:b/>
          <w:bCs/>
          <w:sz w:val="24"/>
          <w:szCs w:val="24"/>
        </w:rPr>
        <w:t xml:space="preserve"> </w:t>
      </w:r>
    </w:p>
    <w:p w:rsidR="006F7926" w:rsidRPr="009E41D2" w:rsidRDefault="006F7926" w:rsidP="006F7926">
      <w:pPr>
        <w:spacing w:after="0" w:line="240" w:lineRule="auto"/>
        <w:jc w:val="both"/>
        <w:rPr>
          <w:rFonts w:ascii="Times New Roman" w:eastAsia="Calibri" w:hAnsi="Times New Roman" w:cs="Times New Roman"/>
          <w:bCs/>
          <w:sz w:val="24"/>
          <w:szCs w:val="24"/>
        </w:rPr>
      </w:pPr>
      <w:r w:rsidRPr="009E41D2">
        <w:rPr>
          <w:rFonts w:ascii="Times New Roman" w:eastAsia="Calibri" w:hAnsi="Times New Roman" w:cs="Times New Roman"/>
          <w:bCs/>
          <w:sz w:val="24"/>
          <w:szCs w:val="24"/>
        </w:rPr>
        <w:t>Préparation des solutions de principes actifs</w:t>
      </w:r>
      <w:r w:rsidRPr="009E41D2">
        <w:rPr>
          <w:rFonts w:ascii="Times New Roman" w:hAnsi="Times New Roman" w:cs="Times New Roman"/>
          <w:bCs/>
          <w:sz w:val="24"/>
          <w:szCs w:val="24"/>
        </w:rPr>
        <w:t> :</w:t>
      </w:r>
    </w:p>
    <w:p w:rsidR="006F7926" w:rsidRPr="009E41D2" w:rsidRDefault="006F7926" w:rsidP="006F7926">
      <w:pPr>
        <w:pStyle w:val="Paragraphedeliste"/>
        <w:numPr>
          <w:ilvl w:val="0"/>
          <w:numId w:val="1"/>
        </w:numPr>
        <w:spacing w:after="0" w:line="240" w:lineRule="auto"/>
        <w:jc w:val="both"/>
        <w:rPr>
          <w:rFonts w:ascii="Times New Roman" w:hAnsi="Times New Roman" w:cs="Times New Roman"/>
          <w:bCs/>
          <w:sz w:val="24"/>
          <w:szCs w:val="24"/>
        </w:rPr>
      </w:pPr>
      <w:r w:rsidRPr="009E41D2">
        <w:rPr>
          <w:rFonts w:ascii="Times New Roman" w:hAnsi="Times New Roman" w:cs="Times New Roman"/>
          <w:bCs/>
          <w:sz w:val="24"/>
          <w:szCs w:val="24"/>
        </w:rPr>
        <w:t>Liqueur de Dakin</w:t>
      </w:r>
    </w:p>
    <w:p w:rsidR="006F7926" w:rsidRPr="009E41D2" w:rsidRDefault="006F7926" w:rsidP="006F7926">
      <w:pPr>
        <w:pStyle w:val="Paragraphedeliste"/>
        <w:numPr>
          <w:ilvl w:val="0"/>
          <w:numId w:val="1"/>
        </w:numPr>
        <w:spacing w:after="0" w:line="240" w:lineRule="auto"/>
        <w:jc w:val="both"/>
        <w:rPr>
          <w:rFonts w:ascii="Times New Roman" w:hAnsi="Times New Roman" w:cs="Times New Roman"/>
          <w:bCs/>
          <w:sz w:val="24"/>
          <w:szCs w:val="24"/>
        </w:rPr>
      </w:pPr>
      <w:r w:rsidRPr="009E41D2">
        <w:rPr>
          <w:rFonts w:ascii="Times New Roman" w:hAnsi="Times New Roman" w:cs="Times New Roman"/>
          <w:bCs/>
          <w:sz w:val="24"/>
          <w:szCs w:val="24"/>
        </w:rPr>
        <w:t xml:space="preserve">Soluté de </w:t>
      </w:r>
      <w:proofErr w:type="spellStart"/>
      <w:r w:rsidRPr="009E41D2">
        <w:rPr>
          <w:rFonts w:ascii="Times New Roman" w:hAnsi="Times New Roman" w:cs="Times New Roman"/>
          <w:bCs/>
          <w:sz w:val="24"/>
          <w:szCs w:val="24"/>
        </w:rPr>
        <w:t>lugol</w:t>
      </w:r>
      <w:proofErr w:type="spellEnd"/>
      <w:r w:rsidRPr="009E41D2">
        <w:rPr>
          <w:rFonts w:ascii="Times New Roman" w:hAnsi="Times New Roman" w:cs="Times New Roman"/>
          <w:bCs/>
          <w:sz w:val="24"/>
          <w:szCs w:val="24"/>
        </w:rPr>
        <w:t> :</w:t>
      </w:r>
    </w:p>
    <w:p w:rsidR="006F7926" w:rsidRPr="009E41D2" w:rsidRDefault="006F7926" w:rsidP="006F7926">
      <w:pPr>
        <w:autoSpaceDE w:val="0"/>
        <w:autoSpaceDN w:val="0"/>
        <w:adjustRightInd w:val="0"/>
        <w:spacing w:after="0" w:line="240" w:lineRule="auto"/>
        <w:jc w:val="both"/>
        <w:rPr>
          <w:rFonts w:ascii="Times New Roman" w:eastAsia="Calibri" w:hAnsi="Times New Roman" w:cs="Times New Roman"/>
          <w:bCs/>
          <w:sz w:val="24"/>
          <w:szCs w:val="24"/>
        </w:rPr>
      </w:pPr>
      <w:r w:rsidRPr="009E41D2">
        <w:rPr>
          <w:rFonts w:ascii="Times New Roman" w:eastAsia="Calibri" w:hAnsi="Times New Roman" w:cs="Times New Roman"/>
          <w:bCs/>
          <w:sz w:val="24"/>
          <w:szCs w:val="24"/>
        </w:rPr>
        <w:t xml:space="preserve">Détermination de la concentration d’une solution de </w:t>
      </w:r>
      <w:proofErr w:type="spellStart"/>
      <w:r w:rsidRPr="009E41D2">
        <w:rPr>
          <w:rFonts w:ascii="Times New Roman" w:eastAsia="Calibri" w:hAnsi="Times New Roman" w:cs="Times New Roman"/>
          <w:bCs/>
          <w:sz w:val="24"/>
          <w:szCs w:val="24"/>
        </w:rPr>
        <w:t>bétadine</w:t>
      </w:r>
      <w:proofErr w:type="spellEnd"/>
      <w:r w:rsidRPr="009E41D2">
        <w:rPr>
          <w:rFonts w:ascii="Times New Roman" w:eastAsia="Calibri" w:hAnsi="Times New Roman" w:cs="Times New Roman"/>
          <w:bCs/>
          <w:sz w:val="24"/>
          <w:szCs w:val="24"/>
        </w:rPr>
        <w:t>® par</w:t>
      </w:r>
      <w:r w:rsidRPr="009E41D2">
        <w:rPr>
          <w:rFonts w:ascii="Times New Roman" w:hAnsi="Times New Roman" w:cs="Times New Roman"/>
          <w:bCs/>
          <w:sz w:val="24"/>
          <w:szCs w:val="24"/>
        </w:rPr>
        <w:t xml:space="preserve"> </w:t>
      </w:r>
      <w:r w:rsidRPr="009E41D2">
        <w:rPr>
          <w:rFonts w:ascii="Times New Roman" w:eastAsia="Calibri" w:hAnsi="Times New Roman" w:cs="Times New Roman"/>
          <w:bCs/>
          <w:sz w:val="24"/>
          <w:szCs w:val="24"/>
        </w:rPr>
        <w:t>titrage colorimétrique.</w:t>
      </w:r>
    </w:p>
    <w:p w:rsidR="00200A93" w:rsidRPr="009E41D2" w:rsidRDefault="003B6E8D" w:rsidP="00657BB3">
      <w:pPr>
        <w:spacing w:after="0" w:line="240" w:lineRule="auto"/>
        <w:jc w:val="both"/>
        <w:rPr>
          <w:rFonts w:ascii="Times New Roman" w:eastAsia="Calibri" w:hAnsi="Times New Roman" w:cs="Times New Roman"/>
          <w:b/>
          <w:bCs/>
          <w:sz w:val="24"/>
          <w:szCs w:val="24"/>
          <w:u w:val="single"/>
        </w:rPr>
      </w:pPr>
      <w:r w:rsidRPr="009E41D2">
        <w:rPr>
          <w:rFonts w:ascii="Times New Roman" w:eastAsia="Calibri" w:hAnsi="Times New Roman" w:cs="Times New Roman"/>
          <w:b/>
          <w:bCs/>
          <w:sz w:val="24"/>
          <w:szCs w:val="24"/>
          <w:u w:val="single"/>
        </w:rPr>
        <w:t xml:space="preserve">TP </w:t>
      </w:r>
      <w:r w:rsidRPr="009E41D2">
        <w:rPr>
          <w:rFonts w:ascii="Times New Roman" w:hAnsi="Times New Roman" w:cs="Times New Roman"/>
          <w:b/>
          <w:bCs/>
          <w:sz w:val="24"/>
          <w:szCs w:val="24"/>
          <w:u w:val="single"/>
        </w:rPr>
        <w:t>n°</w:t>
      </w:r>
      <w:r w:rsidR="00657BB3" w:rsidRPr="009E41D2">
        <w:rPr>
          <w:rFonts w:ascii="Times New Roman" w:eastAsia="Calibri" w:hAnsi="Times New Roman" w:cs="Times New Roman"/>
          <w:b/>
          <w:bCs/>
          <w:sz w:val="24"/>
          <w:szCs w:val="24"/>
          <w:u w:val="single"/>
        </w:rPr>
        <w:t>7</w:t>
      </w:r>
      <w:r w:rsidRPr="009E41D2">
        <w:rPr>
          <w:rFonts w:ascii="Times New Roman" w:eastAsia="Calibri" w:hAnsi="Times New Roman" w:cs="Times New Roman"/>
          <w:b/>
          <w:bCs/>
          <w:sz w:val="24"/>
          <w:szCs w:val="24"/>
          <w:u w:val="single"/>
        </w:rPr>
        <w:t xml:space="preserve"> : </w:t>
      </w:r>
    </w:p>
    <w:p w:rsidR="00200A93" w:rsidRPr="000176DB" w:rsidRDefault="00200A93" w:rsidP="00657BB3">
      <w:pPr>
        <w:spacing w:after="0" w:line="240" w:lineRule="auto"/>
        <w:jc w:val="both"/>
        <w:rPr>
          <w:rFonts w:ascii="Times New Roman" w:eastAsia="Calibri" w:hAnsi="Times New Roman" w:cs="Times New Roman"/>
          <w:sz w:val="24"/>
          <w:szCs w:val="24"/>
        </w:rPr>
      </w:pPr>
      <w:r w:rsidRPr="000176DB">
        <w:rPr>
          <w:rFonts w:ascii="Times New Roman" w:eastAsia="Calibri" w:hAnsi="Times New Roman" w:cs="Times New Roman"/>
          <w:sz w:val="24"/>
          <w:szCs w:val="24"/>
        </w:rPr>
        <w:t>Les suppositoires</w:t>
      </w:r>
    </w:p>
    <w:p w:rsidR="003B6E8D" w:rsidRPr="000176DB" w:rsidRDefault="00200A93" w:rsidP="00657BB3">
      <w:pPr>
        <w:spacing w:after="0" w:line="240" w:lineRule="auto"/>
        <w:jc w:val="both"/>
        <w:rPr>
          <w:rFonts w:ascii="Times New Roman" w:hAnsi="Times New Roman" w:cs="Times New Roman"/>
          <w:b/>
          <w:bCs/>
          <w:sz w:val="24"/>
          <w:szCs w:val="24"/>
          <w:u w:val="single"/>
        </w:rPr>
      </w:pPr>
      <w:r w:rsidRPr="000176DB">
        <w:rPr>
          <w:rFonts w:ascii="Times New Roman" w:eastAsia="Calibri" w:hAnsi="Times New Roman" w:cs="Times New Roman"/>
          <w:b/>
          <w:bCs/>
          <w:sz w:val="24"/>
          <w:szCs w:val="24"/>
          <w:u w:val="single"/>
        </w:rPr>
        <w:t>TP n°8 :</w:t>
      </w:r>
      <w:r w:rsidR="003B6E8D" w:rsidRPr="000176DB">
        <w:rPr>
          <w:rFonts w:ascii="Times New Roman" w:hAnsi="Times New Roman" w:cs="Times New Roman"/>
          <w:b/>
          <w:bCs/>
          <w:sz w:val="24"/>
          <w:szCs w:val="24"/>
        </w:rPr>
        <w:tab/>
      </w:r>
    </w:p>
    <w:p w:rsidR="003B6E8D" w:rsidRPr="003B6E8D" w:rsidRDefault="003B6E8D" w:rsidP="003B6E8D">
      <w:pPr>
        <w:spacing w:after="0" w:line="240" w:lineRule="auto"/>
        <w:jc w:val="both"/>
        <w:rPr>
          <w:rFonts w:ascii="Times New Roman" w:eastAsia="Calibri" w:hAnsi="Times New Roman" w:cs="Times New Roman"/>
          <w:bCs/>
          <w:sz w:val="24"/>
          <w:szCs w:val="24"/>
        </w:rPr>
      </w:pPr>
      <w:r w:rsidRPr="009E41D2">
        <w:rPr>
          <w:rFonts w:ascii="Times New Roman" w:eastAsia="Calibri" w:hAnsi="Times New Roman" w:cs="Times New Roman"/>
          <w:bCs/>
          <w:sz w:val="24"/>
          <w:szCs w:val="24"/>
        </w:rPr>
        <w:t>Hydrolyse de l’amidon</w:t>
      </w:r>
    </w:p>
    <w:p w:rsidR="003B6E8D" w:rsidRPr="003B6E8D" w:rsidRDefault="003B6E8D" w:rsidP="003B6E8D">
      <w:pPr>
        <w:tabs>
          <w:tab w:val="center" w:pos="4536"/>
        </w:tabs>
        <w:spacing w:after="0" w:line="240" w:lineRule="auto"/>
        <w:jc w:val="both"/>
        <w:rPr>
          <w:rFonts w:ascii="Times New Roman" w:eastAsia="Calibri" w:hAnsi="Times New Roman" w:cs="Times New Roman"/>
          <w:bCs/>
          <w:sz w:val="24"/>
          <w:szCs w:val="24"/>
        </w:rPr>
      </w:pPr>
    </w:p>
    <w:p w:rsidR="003B6E8D" w:rsidRDefault="003B6E8D" w:rsidP="003B6E8D">
      <w:pPr>
        <w:spacing w:after="0" w:line="240" w:lineRule="auto"/>
        <w:jc w:val="both"/>
        <w:rPr>
          <w:rFonts w:ascii="Times New Roman" w:eastAsia="Calibri" w:hAnsi="Times New Roman" w:cs="Times New Roman"/>
          <w:bCs/>
          <w:sz w:val="24"/>
          <w:szCs w:val="24"/>
        </w:rPr>
      </w:pPr>
    </w:p>
    <w:p w:rsidR="00267A6D" w:rsidRDefault="00267A6D">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65453B" w:rsidRDefault="0065453B" w:rsidP="0065453B">
      <w:pPr>
        <w:jc w:val="center"/>
        <w:rPr>
          <w:rFonts w:ascii="Times New Roman" w:hAnsi="Times New Roman" w:cs="Times New Roman"/>
          <w:b/>
          <w:bCs/>
          <w:sz w:val="36"/>
          <w:szCs w:val="36"/>
        </w:rPr>
      </w:pPr>
      <w:r w:rsidRPr="0065453B">
        <w:rPr>
          <w:rFonts w:ascii="Times New Roman" w:hAnsi="Times New Roman" w:cs="Times New Roman"/>
          <w:b/>
          <w:bCs/>
          <w:sz w:val="36"/>
          <w:szCs w:val="36"/>
        </w:rPr>
        <w:lastRenderedPageBreak/>
        <w:t>TP n°1</w:t>
      </w:r>
    </w:p>
    <w:p w:rsidR="00DF260D" w:rsidRDefault="00DF260D" w:rsidP="00DF260D">
      <w:pPr>
        <w:jc w:val="center"/>
        <w:rPr>
          <w:rFonts w:ascii="Times New Roman" w:hAnsi="Times New Roman" w:cs="Times New Roman"/>
          <w:b/>
          <w:bCs/>
          <w:sz w:val="26"/>
          <w:szCs w:val="26"/>
        </w:rPr>
      </w:pPr>
      <w:r w:rsidRPr="00DA6445">
        <w:rPr>
          <w:rFonts w:ascii="Times New Roman" w:eastAsia="Calibri" w:hAnsi="Times New Roman" w:cs="Times New Roman"/>
          <w:b/>
          <w:bCs/>
          <w:sz w:val="26"/>
          <w:szCs w:val="26"/>
        </w:rPr>
        <w:t>L</w:t>
      </w:r>
      <w:r w:rsidRPr="00DA6445">
        <w:rPr>
          <w:rFonts w:ascii="Times New Roman" w:hAnsi="Times New Roman" w:cs="Times New Roman"/>
          <w:b/>
          <w:bCs/>
          <w:sz w:val="26"/>
          <w:szCs w:val="26"/>
        </w:rPr>
        <w:t>es</w:t>
      </w:r>
      <w:r w:rsidRPr="00DA6445">
        <w:rPr>
          <w:rFonts w:ascii="Times New Roman" w:eastAsia="Calibri" w:hAnsi="Times New Roman" w:cs="Times New Roman"/>
          <w:b/>
          <w:bCs/>
          <w:sz w:val="26"/>
          <w:szCs w:val="26"/>
        </w:rPr>
        <w:t xml:space="preserve"> O</w:t>
      </w:r>
      <w:r w:rsidRPr="00DA6445">
        <w:rPr>
          <w:rFonts w:ascii="Times New Roman" w:hAnsi="Times New Roman" w:cs="Times New Roman"/>
          <w:b/>
          <w:bCs/>
          <w:sz w:val="26"/>
          <w:szCs w:val="26"/>
        </w:rPr>
        <w:t>ligo-éléments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852"/>
      </w:tblGrid>
      <w:tr w:rsidR="00DF260D" w:rsidTr="00684C08">
        <w:tc>
          <w:tcPr>
            <w:tcW w:w="4786" w:type="dxa"/>
          </w:tcPr>
          <w:p w:rsidR="00DF260D" w:rsidRPr="00C16DA9" w:rsidRDefault="00DF260D" w:rsidP="00684C08">
            <w:pPr>
              <w:pStyle w:val="Paragraphedeliste"/>
              <w:numPr>
                <w:ilvl w:val="0"/>
                <w:numId w:val="19"/>
              </w:numPr>
              <w:spacing w:after="0" w:line="240" w:lineRule="auto"/>
              <w:jc w:val="both"/>
              <w:rPr>
                <w:rFonts w:ascii="Times New Roman" w:hAnsi="Times New Roman" w:cs="Times New Roman"/>
                <w:b/>
                <w:bCs/>
                <w:sz w:val="24"/>
                <w:szCs w:val="24"/>
              </w:rPr>
            </w:pPr>
            <w:r w:rsidRPr="00C16DA9">
              <w:rPr>
                <w:rFonts w:ascii="Times New Roman" w:hAnsi="Times New Roman" w:cs="Times New Roman"/>
                <w:b/>
                <w:bCs/>
                <w:sz w:val="24"/>
                <w:szCs w:val="24"/>
              </w:rPr>
              <w:t>Qu’est-ce qu’</w:t>
            </w:r>
            <w:r>
              <w:rPr>
                <w:rFonts w:ascii="Times New Roman" w:hAnsi="Times New Roman" w:cs="Times New Roman"/>
                <w:b/>
                <w:bCs/>
                <w:sz w:val="24"/>
                <w:szCs w:val="24"/>
              </w:rPr>
              <w:t>un oligo-élé</w:t>
            </w:r>
            <w:r w:rsidRPr="00C16DA9">
              <w:rPr>
                <w:rFonts w:ascii="Times New Roman" w:hAnsi="Times New Roman" w:cs="Times New Roman"/>
                <w:b/>
                <w:bCs/>
                <w:sz w:val="24"/>
                <w:szCs w:val="24"/>
              </w:rPr>
              <w:t>ment ?</w:t>
            </w:r>
          </w:p>
          <w:p w:rsidR="00DF260D" w:rsidRPr="00C16DA9" w:rsidRDefault="00DF260D" w:rsidP="00684C08">
            <w:pPr>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 xml:space="preserve">99,98% de la masse du corps humain est constituée par onze éléments que l’on appelle </w:t>
            </w:r>
            <w:r w:rsidRPr="00C16DA9">
              <w:rPr>
                <w:rFonts w:ascii="Times New Roman" w:eastAsia="Calibri" w:hAnsi="Times New Roman" w:cs="Times New Roman"/>
                <w:b/>
                <w:bCs/>
                <w:sz w:val="24"/>
                <w:szCs w:val="24"/>
              </w:rPr>
              <w:t>les</w:t>
            </w:r>
            <w:r w:rsidRPr="00C16DA9">
              <w:rPr>
                <w:rFonts w:ascii="Times New Roman" w:eastAsia="Calibri" w:hAnsi="Times New Roman" w:cs="Times New Roman"/>
                <w:sz w:val="24"/>
                <w:szCs w:val="24"/>
              </w:rPr>
              <w:t xml:space="preserve"> </w:t>
            </w:r>
            <w:r w:rsidRPr="00C16DA9">
              <w:rPr>
                <w:rFonts w:ascii="Times New Roman" w:eastAsia="Calibri" w:hAnsi="Times New Roman" w:cs="Times New Roman"/>
                <w:b/>
                <w:bCs/>
                <w:sz w:val="24"/>
                <w:szCs w:val="24"/>
              </w:rPr>
              <w:t>macroéléments </w:t>
            </w:r>
            <w:r w:rsidRPr="00C16DA9">
              <w:rPr>
                <w:rFonts w:ascii="Times New Roman" w:eastAsia="Calibri" w:hAnsi="Times New Roman" w:cs="Times New Roman"/>
                <w:sz w:val="24"/>
                <w:szCs w:val="24"/>
              </w:rPr>
              <w:t xml:space="preserve">: C(carbone), </w:t>
            </w:r>
            <w:r>
              <w:rPr>
                <w:rFonts w:ascii="Times New Roman" w:eastAsia="Calibri" w:hAnsi="Times New Roman" w:cs="Times New Roman"/>
                <w:sz w:val="24"/>
                <w:szCs w:val="24"/>
              </w:rPr>
              <w:t xml:space="preserve">                    </w:t>
            </w:r>
            <w:r w:rsidRPr="00C16DA9">
              <w:rPr>
                <w:rFonts w:ascii="Times New Roman" w:eastAsia="Calibri" w:hAnsi="Times New Roman" w:cs="Times New Roman"/>
                <w:sz w:val="24"/>
                <w:szCs w:val="24"/>
              </w:rPr>
              <w:t xml:space="preserve">H (hydrogène), O (oxygène), N (azote), </w:t>
            </w:r>
            <w:r>
              <w:rPr>
                <w:rFonts w:ascii="Times New Roman" w:eastAsia="Calibri" w:hAnsi="Times New Roman" w:cs="Times New Roman"/>
                <w:sz w:val="24"/>
                <w:szCs w:val="24"/>
              </w:rPr>
              <w:t xml:space="preserve">                    </w:t>
            </w:r>
            <w:r w:rsidRPr="00C16DA9">
              <w:rPr>
                <w:rFonts w:ascii="Times New Roman" w:eastAsia="Calibri" w:hAnsi="Times New Roman" w:cs="Times New Roman"/>
                <w:sz w:val="24"/>
                <w:szCs w:val="24"/>
              </w:rPr>
              <w:t xml:space="preserve">S (soufre), P (phosphore), Na (sodium), </w:t>
            </w:r>
            <w:r>
              <w:rPr>
                <w:rFonts w:ascii="Times New Roman" w:eastAsia="Calibri" w:hAnsi="Times New Roman" w:cs="Times New Roman"/>
                <w:sz w:val="24"/>
                <w:szCs w:val="24"/>
              </w:rPr>
              <w:t xml:space="preserve">          </w:t>
            </w:r>
            <w:r w:rsidRPr="00C16DA9">
              <w:rPr>
                <w:rFonts w:ascii="Times New Roman" w:eastAsia="Calibri" w:hAnsi="Times New Roman" w:cs="Times New Roman"/>
                <w:sz w:val="24"/>
                <w:szCs w:val="24"/>
              </w:rPr>
              <w:t>K (potassium), Mg (magnésium), Ca (calcium) et Cl (chlore).</w:t>
            </w:r>
          </w:p>
          <w:p w:rsidR="00DF260D" w:rsidRDefault="00DF260D" w:rsidP="00684C08">
            <w:pPr>
              <w:jc w:val="center"/>
              <w:rPr>
                <w:rFonts w:ascii="Times New Roman" w:eastAsia="Calibri" w:hAnsi="Times New Roman" w:cs="Times New Roman"/>
                <w:b/>
                <w:bCs/>
                <w:sz w:val="26"/>
                <w:szCs w:val="26"/>
              </w:rPr>
            </w:pPr>
          </w:p>
        </w:tc>
        <w:tc>
          <w:tcPr>
            <w:tcW w:w="2852" w:type="dxa"/>
          </w:tcPr>
          <w:p w:rsidR="00DF260D" w:rsidRDefault="00DF260D" w:rsidP="00684C08">
            <w:pPr>
              <w:jc w:val="center"/>
              <w:rPr>
                <w:rFonts w:ascii="Times New Roman" w:eastAsia="Calibri" w:hAnsi="Times New Roman" w:cs="Times New Roman"/>
                <w:b/>
                <w:bCs/>
                <w:sz w:val="26"/>
                <w:szCs w:val="26"/>
              </w:rPr>
            </w:pPr>
            <w:r w:rsidRPr="00B66BAB">
              <w:rPr>
                <w:rFonts w:ascii="Times New Roman" w:eastAsia="Calibri" w:hAnsi="Times New Roman" w:cs="Times New Roman"/>
                <w:b/>
                <w:bCs/>
                <w:noProof/>
                <w:sz w:val="26"/>
                <w:szCs w:val="26"/>
                <w:lang w:eastAsia="fr-FR"/>
              </w:rPr>
              <w:drawing>
                <wp:inline distT="0" distB="0" distL="0" distR="0">
                  <wp:extent cx="971550" cy="1181100"/>
                  <wp:effectExtent l="19050" t="0" r="0" b="0"/>
                  <wp:docPr id="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971550" cy="1181100"/>
                          </a:xfrm>
                          <a:prstGeom prst="rect">
                            <a:avLst/>
                          </a:prstGeom>
                          <a:noFill/>
                          <a:ln w="9525">
                            <a:noFill/>
                            <a:miter lim="800000"/>
                            <a:headEnd/>
                            <a:tailEnd/>
                          </a:ln>
                        </pic:spPr>
                      </pic:pic>
                    </a:graphicData>
                  </a:graphic>
                </wp:inline>
              </w:drawing>
            </w:r>
          </w:p>
        </w:tc>
      </w:tr>
    </w:tbl>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Les 0,02% restant sont constitués de treize éléments que l’on appelle</w:t>
      </w:r>
      <w:r w:rsidRPr="00C16DA9">
        <w:rPr>
          <w:rFonts w:ascii="Times New Roman" w:eastAsia="Calibri" w:hAnsi="Times New Roman" w:cs="Times New Roman"/>
          <w:b/>
          <w:bCs/>
          <w:sz w:val="24"/>
          <w:szCs w:val="24"/>
        </w:rPr>
        <w:t xml:space="preserve"> les oligo-éléments </w:t>
      </w:r>
      <w:r w:rsidRPr="00C16DA9">
        <w:rPr>
          <w:rFonts w:ascii="Times New Roman" w:eastAsia="Calibri" w:hAnsi="Times New Roman" w:cs="Times New Roman"/>
          <w:sz w:val="24"/>
          <w:szCs w:val="24"/>
        </w:rPr>
        <w:t xml:space="preserve">(en </w:t>
      </w:r>
      <w:proofErr w:type="spellStart"/>
      <w:r w:rsidRPr="00C16DA9">
        <w:rPr>
          <w:rFonts w:ascii="Times New Roman" w:eastAsia="Calibri" w:hAnsi="Times New Roman" w:cs="Times New Roman"/>
          <w:sz w:val="24"/>
          <w:szCs w:val="24"/>
        </w:rPr>
        <w:t>gec</w:t>
      </w:r>
      <w:proofErr w:type="spellEnd"/>
      <w:r w:rsidRPr="00C16DA9">
        <w:rPr>
          <w:rFonts w:ascii="Times New Roman" w:eastAsia="Calibri" w:hAnsi="Times New Roman" w:cs="Times New Roman"/>
          <w:sz w:val="24"/>
          <w:szCs w:val="24"/>
        </w:rPr>
        <w:t xml:space="preserve"> </w:t>
      </w:r>
      <w:proofErr w:type="spellStart"/>
      <w:r w:rsidRPr="00C16DA9">
        <w:rPr>
          <w:rFonts w:ascii="Times New Roman" w:eastAsia="Calibri" w:hAnsi="Times New Roman" w:cs="Times New Roman"/>
          <w:sz w:val="24"/>
          <w:szCs w:val="24"/>
        </w:rPr>
        <w:t>oligos</w:t>
      </w:r>
      <w:proofErr w:type="spellEnd"/>
      <w:r w:rsidRPr="00C16DA9">
        <w:rPr>
          <w:rFonts w:ascii="Times New Roman" w:eastAsia="Calibri" w:hAnsi="Times New Roman" w:cs="Times New Roman"/>
          <w:sz w:val="24"/>
          <w:szCs w:val="24"/>
        </w:rPr>
        <w:t xml:space="preserve"> veut dire « peu ») : I (iode), F (fluor), Fe (fer), Zn (zinc), </w:t>
      </w:r>
      <w:proofErr w:type="spellStart"/>
      <w:r w:rsidRPr="00C16DA9">
        <w:rPr>
          <w:rFonts w:ascii="Times New Roman" w:eastAsia="Calibri" w:hAnsi="Times New Roman" w:cs="Times New Roman"/>
          <w:sz w:val="24"/>
          <w:szCs w:val="24"/>
        </w:rPr>
        <w:t>Br</w:t>
      </w:r>
      <w:proofErr w:type="spellEnd"/>
      <w:r w:rsidRPr="00C16DA9">
        <w:rPr>
          <w:rFonts w:ascii="Times New Roman" w:eastAsia="Calibri" w:hAnsi="Times New Roman" w:cs="Times New Roman"/>
          <w:sz w:val="24"/>
          <w:szCs w:val="24"/>
        </w:rPr>
        <w:t xml:space="preserve"> (brome), Cu (cuivre), Mn (manganèse), Co (cobalt), Si (silicium), Cr (chrome), Sn (tain), As (arsenic), V (vanadium) et Mo (molybdène).</w:t>
      </w:r>
    </w:p>
    <w:p w:rsidR="00DF260D" w:rsidRPr="00C16DA9" w:rsidRDefault="00DF260D" w:rsidP="00DF260D">
      <w:pPr>
        <w:spacing w:after="0" w:line="240" w:lineRule="auto"/>
        <w:jc w:val="both"/>
        <w:rPr>
          <w:rFonts w:ascii="Times New Roman" w:eastAsia="Calibri" w:hAnsi="Times New Roman" w:cs="Times New Roman"/>
          <w:b/>
          <w:bCs/>
          <w:sz w:val="24"/>
          <w:szCs w:val="24"/>
        </w:rPr>
      </w:pPr>
      <w:r w:rsidRPr="00C16DA9">
        <w:rPr>
          <w:rFonts w:ascii="Times New Roman" w:eastAsia="Calibri" w:hAnsi="Times New Roman" w:cs="Times New Roman"/>
          <w:b/>
          <w:bCs/>
          <w:sz w:val="24"/>
          <w:szCs w:val="24"/>
        </w:rPr>
        <w:t>Masse des éléments minéraux dans un corps humain de masse 70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b/>
                <w:bCs/>
                <w:sz w:val="24"/>
                <w:szCs w:val="24"/>
              </w:rPr>
            </w:pPr>
            <w:r w:rsidRPr="00A72475">
              <w:rPr>
                <w:rFonts w:ascii="Times New Roman" w:eastAsia="Calibri" w:hAnsi="Times New Roman" w:cs="Times New Roman"/>
                <w:b/>
                <w:bCs/>
                <w:sz w:val="24"/>
                <w:szCs w:val="24"/>
              </w:rPr>
              <w:t>Macroéléments masse&gt; 10g</w:t>
            </w: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b/>
                <w:bCs/>
                <w:sz w:val="24"/>
                <w:szCs w:val="24"/>
              </w:rPr>
            </w:pPr>
            <w:r w:rsidRPr="00A72475">
              <w:rPr>
                <w:rFonts w:ascii="Times New Roman" w:eastAsia="Calibri" w:hAnsi="Times New Roman" w:cs="Times New Roman"/>
                <w:b/>
                <w:bCs/>
                <w:sz w:val="24"/>
                <w:szCs w:val="24"/>
              </w:rPr>
              <w:t>Oligoéléments masse&lt; 10g</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Calcium 1050</w:t>
            </w: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Iode 9,8</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Phosphore 700</w:t>
            </w: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Fluor 6,3</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Potassium 245</w:t>
            </w: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Fer 3</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Soufre 210</w:t>
            </w: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Zinc 2</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Sodium 105</w:t>
            </w: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brome 2</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Chlore 105</w:t>
            </w: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Cuivre 0,1</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Magnésium 35</w:t>
            </w: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Manganèse 0,02</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Cobalt 0,005</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Silicium 0,0001</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Chrome 0,0000…</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Etain 0,0000…</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Arsenic 0,0000</w:t>
            </w:r>
            <w:proofErr w:type="gramStart"/>
            <w:r w:rsidRPr="00A72475">
              <w:rPr>
                <w:rFonts w:ascii="Times New Roman" w:eastAsia="Calibri" w:hAnsi="Times New Roman" w:cs="Times New Roman"/>
                <w:sz w:val="24"/>
                <w:szCs w:val="24"/>
              </w:rPr>
              <w:t>..</w:t>
            </w:r>
            <w:proofErr w:type="gramEnd"/>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Vanadium 0,0000…</w:t>
            </w:r>
          </w:p>
        </w:tc>
      </w:tr>
      <w:tr w:rsidR="00DF260D" w:rsidRPr="00A72475" w:rsidTr="00684C08">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p>
        </w:tc>
        <w:tc>
          <w:tcPr>
            <w:tcW w:w="4606" w:type="dxa"/>
            <w:vAlign w:val="center"/>
          </w:tcPr>
          <w:p w:rsidR="00DF260D" w:rsidRPr="00A72475" w:rsidRDefault="00DF260D" w:rsidP="00684C08">
            <w:pPr>
              <w:spacing w:after="0" w:line="240" w:lineRule="auto"/>
              <w:jc w:val="both"/>
              <w:rPr>
                <w:rFonts w:ascii="Times New Roman" w:eastAsia="Calibri" w:hAnsi="Times New Roman" w:cs="Times New Roman"/>
                <w:sz w:val="24"/>
                <w:szCs w:val="24"/>
              </w:rPr>
            </w:pPr>
            <w:r w:rsidRPr="00A72475">
              <w:rPr>
                <w:rFonts w:ascii="Times New Roman" w:eastAsia="Calibri" w:hAnsi="Times New Roman" w:cs="Times New Roman"/>
                <w:sz w:val="24"/>
                <w:szCs w:val="24"/>
              </w:rPr>
              <w:t>Molybdène 0,0000…</w:t>
            </w:r>
          </w:p>
        </w:tc>
      </w:tr>
    </w:tbl>
    <w:p w:rsidR="00DF260D" w:rsidRDefault="00DF260D" w:rsidP="00DF260D">
      <w:pPr>
        <w:spacing w:after="0" w:line="240" w:lineRule="auto"/>
        <w:jc w:val="both"/>
        <w:rPr>
          <w:rFonts w:ascii="Times New Roman" w:eastAsia="Calibri" w:hAnsi="Times New Roman" w:cs="Times New Roman"/>
          <w:sz w:val="24"/>
          <w:szCs w:val="24"/>
        </w:rPr>
      </w:pPr>
    </w:p>
    <w:p w:rsidR="00DF260D" w:rsidRPr="00C16DA9" w:rsidRDefault="00DF260D" w:rsidP="00DF260D">
      <w:pPr>
        <w:spacing w:after="0" w:line="240" w:lineRule="auto"/>
        <w:jc w:val="both"/>
        <w:rPr>
          <w:rFonts w:ascii="Times New Roman" w:eastAsia="Calibri" w:hAnsi="Times New Roman" w:cs="Times New Roman"/>
          <w:sz w:val="24"/>
          <w:szCs w:val="24"/>
        </w:rPr>
      </w:pPr>
    </w:p>
    <w:p w:rsidR="00DF260D" w:rsidRPr="00C16DA9" w:rsidRDefault="00DF260D" w:rsidP="00DF260D">
      <w:pPr>
        <w:pStyle w:val="Paragraphedeliste"/>
        <w:numPr>
          <w:ilvl w:val="0"/>
          <w:numId w:val="19"/>
        </w:numPr>
        <w:spacing w:after="0" w:line="240" w:lineRule="auto"/>
        <w:jc w:val="both"/>
        <w:rPr>
          <w:rFonts w:ascii="Times New Roman" w:hAnsi="Times New Roman" w:cs="Times New Roman"/>
          <w:b/>
          <w:bCs/>
          <w:sz w:val="24"/>
          <w:szCs w:val="24"/>
        </w:rPr>
      </w:pPr>
      <w:r w:rsidRPr="00C16DA9">
        <w:rPr>
          <w:rFonts w:ascii="Times New Roman" w:hAnsi="Times New Roman" w:cs="Times New Roman"/>
          <w:b/>
          <w:bCs/>
          <w:sz w:val="24"/>
          <w:szCs w:val="24"/>
        </w:rPr>
        <w:t>Sources, rôle et besoin</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Les besoins en oligo-éléments sont très variables d’un élément à l’autre. Ils sont couverts par la nourriture, sauf cas exceptionnels. Les carences alimentaires concernant toujours un élément particulier dans une région précise.</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Exemple : l’iode dans les alpes. Le goitre y était endémique, il ya cent cinquante ans, et ce problème est résolu depuis que la nourriture de cette population ne provient plus uniquement de ce qui est cultivé sur place.</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 xml:space="preserve">L’activité catalytique des oligo-éléments est très souvent bloquée par les aléas de la vie moderne (prise massive de médicaments, rythme de vie, stress, </w:t>
      </w:r>
      <w:proofErr w:type="spellStart"/>
      <w:r w:rsidRPr="00C16DA9">
        <w:rPr>
          <w:rFonts w:ascii="Times New Roman" w:eastAsia="Calibri" w:hAnsi="Times New Roman" w:cs="Times New Roman"/>
          <w:sz w:val="24"/>
          <w:szCs w:val="24"/>
        </w:rPr>
        <w:t>etc</w:t>
      </w:r>
      <w:proofErr w:type="spellEnd"/>
      <w:r w:rsidRPr="00C16DA9">
        <w:rPr>
          <w:rFonts w:ascii="Times New Roman" w:eastAsia="Calibri" w:hAnsi="Times New Roman" w:cs="Times New Roman"/>
          <w:sz w:val="24"/>
          <w:szCs w:val="24"/>
        </w:rPr>
        <w:t>…). Ce sont des carences induites. Dans ce cas, il faut faire appel à un apport qualitatif, c'est-à-dire que les oligoéléments doivent être fournis à l’organisme sous forme d’ions (solution buvable ou comprimé à prendre avec un verre d’eau). L’avantage consiste en une biodisponibilité fortement augmentée, ce qui permet d’utiliser des doses nettement plus faibles avec une efficacité accrue.</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lastRenderedPageBreak/>
        <w:t>Les oligo-éléments ionisés passent rapidement dans le sang, sans qu’il soit nécessaire, pour les assimilations, d’être transformés par la digestion. Les oligoéléments utilisés en oligothérapie sont parfaitement identiques à ceux de l’alimentation ; la forme ionisée augmente uniquement la rapidité d’assimilation. Et lorsqu’il y a déficit, plus vite celui-ci est comblé, moins il portera à conséquence.</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Les oligoéléments ionisés font partie de la nourriture, et à ce titre, sont des compléments alimentaires. Selon leur fonction dans l’organisme, ils sont capables de maintenir ce dernier en bonne santé ou de rétablir le bon fonctionnement, agissant ainsi comme de véritables médicaments. On dira donc qu’ils sont des aliments médicamenteux ou des médicaments alimenteux.</w:t>
      </w:r>
    </w:p>
    <w:p w:rsidR="00DF260D" w:rsidRPr="00C16DA9" w:rsidRDefault="00DF260D" w:rsidP="00DF260D">
      <w:pPr>
        <w:spacing w:after="0" w:line="240" w:lineRule="auto"/>
        <w:jc w:val="both"/>
        <w:rPr>
          <w:rFonts w:ascii="Times New Roman" w:eastAsia="Calibri" w:hAnsi="Times New Roman" w:cs="Times New Roman"/>
          <w:b/>
          <w:bCs/>
          <w:sz w:val="24"/>
          <w:szCs w:val="24"/>
        </w:rPr>
      </w:pPr>
      <w:r w:rsidRPr="00C16DA9">
        <w:rPr>
          <w:rFonts w:ascii="Times New Roman" w:eastAsia="Calibri" w:hAnsi="Times New Roman" w:cs="Times New Roman"/>
          <w:b/>
          <w:bCs/>
          <w:sz w:val="24"/>
          <w:szCs w:val="24"/>
        </w:rPr>
        <w:t>III) Tests de mise en évidence de quelques oligo</w:t>
      </w:r>
      <w:r>
        <w:rPr>
          <w:rFonts w:ascii="Times New Roman" w:hAnsi="Times New Roman" w:cs="Times New Roman"/>
          <w:b/>
          <w:bCs/>
          <w:sz w:val="24"/>
          <w:szCs w:val="24"/>
        </w:rPr>
        <w:t>-élé</w:t>
      </w:r>
      <w:r w:rsidRPr="00C16DA9">
        <w:rPr>
          <w:rFonts w:ascii="Times New Roman" w:eastAsia="Calibri" w:hAnsi="Times New Roman" w:cs="Times New Roman"/>
          <w:b/>
          <w:bCs/>
          <w:sz w:val="24"/>
          <w:szCs w:val="24"/>
        </w:rPr>
        <w:t>ments</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On fera des tests avec des solutions contenant des oligo-éléments sous forme ionisée à la concentration de 10</w:t>
      </w:r>
      <w:r w:rsidRPr="00C16DA9">
        <w:rPr>
          <w:rFonts w:ascii="Times New Roman" w:eastAsia="Calibri" w:hAnsi="Times New Roman" w:cs="Times New Roman"/>
          <w:sz w:val="24"/>
          <w:szCs w:val="24"/>
          <w:vertAlign w:val="superscript"/>
        </w:rPr>
        <w:t>-2</w:t>
      </w:r>
      <w:r w:rsidRPr="00C16DA9">
        <w:rPr>
          <w:rFonts w:ascii="Times New Roman" w:eastAsia="Calibri" w:hAnsi="Times New Roman" w:cs="Times New Roman"/>
          <w:sz w:val="24"/>
          <w:szCs w:val="24"/>
        </w:rPr>
        <w:t xml:space="preserve"> mol L</w:t>
      </w:r>
      <w:r w:rsidRPr="00C16DA9">
        <w:rPr>
          <w:rFonts w:ascii="Times New Roman" w:eastAsia="Calibri" w:hAnsi="Times New Roman" w:cs="Times New Roman"/>
          <w:sz w:val="24"/>
          <w:szCs w:val="24"/>
          <w:vertAlign w:val="superscript"/>
        </w:rPr>
        <w:t>-1</w:t>
      </w:r>
      <w:r w:rsidRPr="00C16DA9">
        <w:rPr>
          <w:rFonts w:ascii="Times New Roman" w:eastAsia="Calibri" w:hAnsi="Times New Roman" w:cs="Times New Roman"/>
          <w:sz w:val="24"/>
          <w:szCs w:val="24"/>
        </w:rPr>
        <w:t xml:space="preserve"> puis avec ces mêmes solutions diluées 1000 fois.</w:t>
      </w:r>
    </w:p>
    <w:p w:rsidR="00DF260D" w:rsidRPr="00C16DA9" w:rsidRDefault="00DF260D" w:rsidP="00DF260D">
      <w:pPr>
        <w:pStyle w:val="Paragraphedeliste"/>
        <w:numPr>
          <w:ilvl w:val="0"/>
          <w:numId w:val="17"/>
        </w:numPr>
        <w:spacing w:after="0" w:line="240" w:lineRule="auto"/>
        <w:jc w:val="both"/>
        <w:rPr>
          <w:rFonts w:ascii="Times New Roman" w:hAnsi="Times New Roman" w:cs="Times New Roman"/>
          <w:b/>
          <w:bCs/>
          <w:sz w:val="24"/>
          <w:szCs w:val="24"/>
        </w:rPr>
      </w:pPr>
      <w:r w:rsidRPr="00C16DA9">
        <w:rPr>
          <w:rFonts w:ascii="Times New Roman" w:hAnsi="Times New Roman" w:cs="Times New Roman"/>
          <w:b/>
          <w:bCs/>
          <w:sz w:val="24"/>
          <w:szCs w:val="24"/>
        </w:rPr>
        <w:t>Test de mise en évidence des ions Cuivre</w:t>
      </w:r>
    </w:p>
    <w:p w:rsidR="00DF260D" w:rsidRPr="00C16DA9" w:rsidRDefault="00DF260D" w:rsidP="00DF260D">
      <w:pPr>
        <w:spacing w:after="0" w:line="240" w:lineRule="auto"/>
        <w:jc w:val="both"/>
        <w:rPr>
          <w:rFonts w:ascii="Times New Roman" w:eastAsia="Calibri" w:hAnsi="Times New Roman" w:cs="Times New Roman"/>
          <w:b/>
          <w:bCs/>
          <w:i/>
          <w:iCs/>
          <w:sz w:val="24"/>
          <w:szCs w:val="24"/>
        </w:rPr>
      </w:pPr>
      <w:r w:rsidRPr="00C16DA9">
        <w:rPr>
          <w:rFonts w:ascii="Times New Roman" w:hAnsi="Times New Roman" w:cs="Times New Roman"/>
          <w:b/>
          <w:bCs/>
          <w:i/>
          <w:iCs/>
          <w:sz w:val="24"/>
          <w:szCs w:val="24"/>
        </w:rPr>
        <w:t>Expérience</w:t>
      </w:r>
      <w:r w:rsidRPr="00C16DA9">
        <w:rPr>
          <w:rFonts w:ascii="Times New Roman" w:eastAsia="Calibri" w:hAnsi="Times New Roman" w:cs="Times New Roman"/>
          <w:b/>
          <w:bCs/>
          <w:i/>
          <w:iCs/>
          <w:sz w:val="24"/>
          <w:szCs w:val="24"/>
        </w:rPr>
        <w:t xml:space="preserve"> 1</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 xml:space="preserve">Dans un tube à essai,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de sulfate de cuivre. Dans un deuxième tube à essais,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diluée de sulfate de cuivre. Ajouter, dans les deux tubes, quelques gouttes de soude.</w:t>
      </w:r>
    </w:p>
    <w:p w:rsidR="00DF260D" w:rsidRPr="00C16DA9" w:rsidRDefault="00DF260D" w:rsidP="00DF260D">
      <w:pPr>
        <w:spacing w:after="0" w:line="240" w:lineRule="auto"/>
        <w:jc w:val="both"/>
        <w:rPr>
          <w:rFonts w:ascii="Times New Roman" w:eastAsia="Calibri" w:hAnsi="Times New Roman" w:cs="Times New Roman"/>
          <w:b/>
          <w:bCs/>
          <w:i/>
          <w:iCs/>
          <w:sz w:val="24"/>
          <w:szCs w:val="24"/>
        </w:rPr>
      </w:pPr>
      <w:r w:rsidRPr="00C16DA9">
        <w:rPr>
          <w:rFonts w:ascii="Times New Roman" w:hAnsi="Times New Roman" w:cs="Times New Roman"/>
          <w:b/>
          <w:bCs/>
          <w:i/>
          <w:iCs/>
          <w:sz w:val="24"/>
          <w:szCs w:val="24"/>
        </w:rPr>
        <w:t>Expérience</w:t>
      </w:r>
      <w:r w:rsidRPr="00C16DA9">
        <w:rPr>
          <w:rFonts w:ascii="Times New Roman" w:eastAsia="Calibri" w:hAnsi="Times New Roman" w:cs="Times New Roman"/>
          <w:b/>
          <w:bCs/>
          <w:i/>
          <w:iCs/>
          <w:sz w:val="24"/>
          <w:szCs w:val="24"/>
        </w:rPr>
        <w:t xml:space="preserve"> 2</w:t>
      </w:r>
    </w:p>
    <w:p w:rsidR="00DF260D"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 xml:space="preserve">Dans un tube à essai,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de sulfate de cuivre. Dans un deuxième tube à essais,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diluée de sulfate de cuivre. Ajouter, dans les deux tubes, quelques gouttes d’ammoniac.</w:t>
      </w:r>
    </w:p>
    <w:p w:rsidR="00DF260D" w:rsidRPr="00C16DA9" w:rsidRDefault="00DF260D" w:rsidP="00DF260D">
      <w:pPr>
        <w:pStyle w:val="Paragraphedeliste"/>
        <w:numPr>
          <w:ilvl w:val="0"/>
          <w:numId w:val="17"/>
        </w:numPr>
        <w:spacing w:after="0" w:line="240" w:lineRule="auto"/>
        <w:jc w:val="both"/>
        <w:rPr>
          <w:rFonts w:ascii="Times New Roman" w:hAnsi="Times New Roman" w:cs="Times New Roman"/>
          <w:b/>
          <w:bCs/>
          <w:sz w:val="24"/>
          <w:szCs w:val="24"/>
        </w:rPr>
      </w:pPr>
      <w:r w:rsidRPr="00C16DA9">
        <w:rPr>
          <w:rFonts w:ascii="Times New Roman" w:hAnsi="Times New Roman" w:cs="Times New Roman"/>
          <w:b/>
          <w:bCs/>
          <w:sz w:val="24"/>
          <w:szCs w:val="24"/>
        </w:rPr>
        <w:t>Test de mise en évidence des ions Zinc</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 xml:space="preserve">Dans un tube à essai,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de chlorure de zinc. Dans un deuxième tube à essais,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diluée de chlorure de zinc. Ajouter, dans les deux tubes, quelques gouttes de sulfure de sodium.</w:t>
      </w:r>
    </w:p>
    <w:p w:rsidR="00DF260D" w:rsidRPr="00C16DA9" w:rsidRDefault="00DF260D" w:rsidP="00DF260D">
      <w:pPr>
        <w:pStyle w:val="Paragraphedeliste"/>
        <w:numPr>
          <w:ilvl w:val="0"/>
          <w:numId w:val="17"/>
        </w:numPr>
        <w:spacing w:after="0" w:line="240" w:lineRule="auto"/>
        <w:jc w:val="both"/>
        <w:rPr>
          <w:rFonts w:ascii="Times New Roman" w:hAnsi="Times New Roman" w:cs="Times New Roman"/>
          <w:b/>
          <w:bCs/>
          <w:sz w:val="24"/>
          <w:szCs w:val="24"/>
        </w:rPr>
      </w:pPr>
      <w:r w:rsidRPr="00C16DA9">
        <w:rPr>
          <w:rFonts w:ascii="Times New Roman" w:hAnsi="Times New Roman" w:cs="Times New Roman"/>
          <w:b/>
          <w:bCs/>
          <w:sz w:val="24"/>
          <w:szCs w:val="24"/>
        </w:rPr>
        <w:t>Test de mise en évidence des ions Chrome</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 xml:space="preserve">Dans un tube à essai,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de chlorure de chrome III. Dans un deuxième tube à essais,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diluée de chlorure de chrome III. Ajouter, dans les deux tubes, quelques gouttes de soude. Observer</w:t>
      </w:r>
    </w:p>
    <w:p w:rsidR="00DF260D" w:rsidRPr="00C16DA9" w:rsidRDefault="00DF260D" w:rsidP="00DF260D">
      <w:pPr>
        <w:pStyle w:val="Paragraphedeliste"/>
        <w:numPr>
          <w:ilvl w:val="0"/>
          <w:numId w:val="17"/>
        </w:numPr>
        <w:spacing w:after="0" w:line="240" w:lineRule="auto"/>
        <w:jc w:val="both"/>
        <w:rPr>
          <w:rFonts w:ascii="Times New Roman" w:hAnsi="Times New Roman" w:cs="Times New Roman"/>
          <w:b/>
          <w:bCs/>
          <w:sz w:val="24"/>
          <w:szCs w:val="24"/>
        </w:rPr>
      </w:pPr>
      <w:r w:rsidRPr="00C16DA9">
        <w:rPr>
          <w:rFonts w:ascii="Times New Roman" w:hAnsi="Times New Roman" w:cs="Times New Roman"/>
          <w:b/>
          <w:bCs/>
          <w:sz w:val="24"/>
          <w:szCs w:val="24"/>
        </w:rPr>
        <w:t>Test de mise en évidence des ions Fer II</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 xml:space="preserve">Dans un tube à essai,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de sulfate de fer II. Dans un deuxième tube à essais,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diluée de sulfate de fer II. Ajouter, dans les deux tubes, quelques gouttes de soude. </w:t>
      </w:r>
    </w:p>
    <w:p w:rsidR="00DF260D" w:rsidRPr="00C16DA9" w:rsidRDefault="00DF260D" w:rsidP="00DF260D">
      <w:pPr>
        <w:pStyle w:val="Paragraphedeliste"/>
        <w:numPr>
          <w:ilvl w:val="0"/>
          <w:numId w:val="17"/>
        </w:numPr>
        <w:spacing w:after="0" w:line="240" w:lineRule="auto"/>
        <w:jc w:val="both"/>
        <w:rPr>
          <w:rFonts w:ascii="Times New Roman" w:hAnsi="Times New Roman" w:cs="Times New Roman"/>
          <w:b/>
          <w:bCs/>
          <w:sz w:val="24"/>
          <w:szCs w:val="24"/>
        </w:rPr>
      </w:pPr>
      <w:r w:rsidRPr="00C16DA9">
        <w:rPr>
          <w:rFonts w:ascii="Times New Roman" w:hAnsi="Times New Roman" w:cs="Times New Roman"/>
          <w:b/>
          <w:bCs/>
          <w:sz w:val="24"/>
          <w:szCs w:val="24"/>
        </w:rPr>
        <w:t>Test de mise en évidence des ions  Fer III</w:t>
      </w:r>
    </w:p>
    <w:p w:rsidR="00DF260D" w:rsidRPr="00C16DA9" w:rsidRDefault="00DF260D" w:rsidP="00DF260D">
      <w:pPr>
        <w:spacing w:after="0" w:line="240" w:lineRule="auto"/>
        <w:jc w:val="both"/>
        <w:rPr>
          <w:rFonts w:ascii="Times New Roman" w:eastAsia="Calibri" w:hAnsi="Times New Roman" w:cs="Times New Roman"/>
          <w:b/>
          <w:bCs/>
          <w:i/>
          <w:iCs/>
          <w:sz w:val="24"/>
          <w:szCs w:val="24"/>
        </w:rPr>
      </w:pPr>
      <w:r w:rsidRPr="00C16DA9">
        <w:rPr>
          <w:rFonts w:ascii="Times New Roman" w:hAnsi="Times New Roman" w:cs="Times New Roman"/>
          <w:b/>
          <w:bCs/>
          <w:i/>
          <w:iCs/>
          <w:sz w:val="24"/>
          <w:szCs w:val="24"/>
        </w:rPr>
        <w:t>Expérience</w:t>
      </w:r>
      <w:r w:rsidRPr="00C16DA9">
        <w:rPr>
          <w:rFonts w:ascii="Times New Roman" w:eastAsia="Calibri" w:hAnsi="Times New Roman" w:cs="Times New Roman"/>
          <w:b/>
          <w:bCs/>
          <w:i/>
          <w:iCs/>
          <w:sz w:val="24"/>
          <w:szCs w:val="24"/>
        </w:rPr>
        <w:t xml:space="preserve"> 1</w:t>
      </w:r>
    </w:p>
    <w:p w:rsidR="00DF260D" w:rsidRPr="00C16DA9" w:rsidRDefault="00DF260D" w:rsidP="00DF260D">
      <w:pPr>
        <w:spacing w:after="0" w:line="240" w:lineRule="auto"/>
        <w:jc w:val="both"/>
        <w:rPr>
          <w:rFonts w:ascii="Times New Roman" w:eastAsia="Calibri" w:hAnsi="Times New Roman" w:cs="Times New Roman"/>
          <w:sz w:val="24"/>
          <w:szCs w:val="24"/>
        </w:rPr>
      </w:pPr>
      <w:r w:rsidRPr="00C16DA9">
        <w:rPr>
          <w:rFonts w:ascii="Times New Roman" w:eastAsia="Calibri" w:hAnsi="Times New Roman" w:cs="Times New Roman"/>
          <w:sz w:val="24"/>
          <w:szCs w:val="24"/>
        </w:rPr>
        <w:t xml:space="preserve">Dans un tube à essai,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de chlorure de fer III. Dans un deuxième tube à essais,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diluée de chlorure de fer III. Ajouter, dans les deux tubes, quelques gouttes de soude. </w:t>
      </w:r>
    </w:p>
    <w:p w:rsidR="00DF260D" w:rsidRPr="00C16DA9" w:rsidRDefault="00DF260D" w:rsidP="00DF260D">
      <w:pPr>
        <w:spacing w:after="0" w:line="240" w:lineRule="auto"/>
        <w:jc w:val="both"/>
        <w:rPr>
          <w:rFonts w:ascii="Times New Roman" w:eastAsia="Calibri" w:hAnsi="Times New Roman" w:cs="Times New Roman"/>
          <w:b/>
          <w:bCs/>
          <w:i/>
          <w:iCs/>
          <w:sz w:val="24"/>
          <w:szCs w:val="24"/>
        </w:rPr>
      </w:pPr>
      <w:r w:rsidRPr="00C16DA9">
        <w:rPr>
          <w:rFonts w:ascii="Times New Roman" w:hAnsi="Times New Roman" w:cs="Times New Roman"/>
          <w:b/>
          <w:bCs/>
          <w:i/>
          <w:iCs/>
          <w:sz w:val="24"/>
          <w:szCs w:val="24"/>
        </w:rPr>
        <w:t>Expérience</w:t>
      </w:r>
      <w:r w:rsidRPr="00C16DA9">
        <w:rPr>
          <w:rFonts w:ascii="Times New Roman" w:eastAsia="Calibri" w:hAnsi="Times New Roman" w:cs="Times New Roman"/>
          <w:b/>
          <w:bCs/>
          <w:i/>
          <w:iCs/>
          <w:sz w:val="24"/>
          <w:szCs w:val="24"/>
        </w:rPr>
        <w:t xml:space="preserve"> 2</w:t>
      </w:r>
    </w:p>
    <w:p w:rsidR="00DF260D" w:rsidRDefault="00DF260D" w:rsidP="00DF260D">
      <w:pPr>
        <w:spacing w:after="0" w:line="240" w:lineRule="auto"/>
        <w:jc w:val="both"/>
        <w:rPr>
          <w:rFonts w:ascii="Times New Roman" w:hAnsi="Times New Roman" w:cs="Times New Roman"/>
          <w:sz w:val="24"/>
          <w:szCs w:val="24"/>
        </w:rPr>
      </w:pPr>
      <w:r w:rsidRPr="00C16DA9">
        <w:rPr>
          <w:rFonts w:ascii="Times New Roman" w:eastAsia="Calibri" w:hAnsi="Times New Roman" w:cs="Times New Roman"/>
          <w:sz w:val="24"/>
          <w:szCs w:val="24"/>
        </w:rPr>
        <w:t xml:space="preserve">Dans un tube à essai,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de chlorure de fer III. Dans un deuxième tube à essais, verser environ 3 </w:t>
      </w:r>
      <w:proofErr w:type="spellStart"/>
      <w:r w:rsidRPr="00C16DA9">
        <w:rPr>
          <w:rFonts w:ascii="Times New Roman" w:eastAsia="Calibri" w:hAnsi="Times New Roman" w:cs="Times New Roman"/>
          <w:sz w:val="24"/>
          <w:szCs w:val="24"/>
        </w:rPr>
        <w:t>mL</w:t>
      </w:r>
      <w:proofErr w:type="spellEnd"/>
      <w:r w:rsidRPr="00C16DA9">
        <w:rPr>
          <w:rFonts w:ascii="Times New Roman" w:eastAsia="Calibri" w:hAnsi="Times New Roman" w:cs="Times New Roman"/>
          <w:sz w:val="24"/>
          <w:szCs w:val="24"/>
        </w:rPr>
        <w:t xml:space="preserve"> de solution diluée de chlorure de fer III. Ajouter, dans les deux tubes, quelques gouttes de </w:t>
      </w:r>
      <w:proofErr w:type="spellStart"/>
      <w:r w:rsidRPr="00C16DA9">
        <w:rPr>
          <w:rFonts w:ascii="Times New Roman" w:eastAsia="Calibri" w:hAnsi="Times New Roman" w:cs="Times New Roman"/>
          <w:sz w:val="24"/>
          <w:szCs w:val="24"/>
        </w:rPr>
        <w:t>thiocyanate</w:t>
      </w:r>
      <w:proofErr w:type="spellEnd"/>
      <w:r w:rsidRPr="00C16DA9">
        <w:rPr>
          <w:rFonts w:ascii="Times New Roman" w:eastAsia="Calibri" w:hAnsi="Times New Roman" w:cs="Times New Roman"/>
          <w:sz w:val="24"/>
          <w:szCs w:val="24"/>
        </w:rPr>
        <w:t xml:space="preserve"> de potassium. </w:t>
      </w:r>
    </w:p>
    <w:p w:rsidR="00DF260D" w:rsidRPr="004A2008" w:rsidRDefault="00DF260D" w:rsidP="00DF260D">
      <w:pPr>
        <w:spacing w:after="0" w:line="240" w:lineRule="auto"/>
        <w:jc w:val="both"/>
        <w:rPr>
          <w:rFonts w:ascii="Times New Roman" w:eastAsia="Calibri" w:hAnsi="Times New Roman" w:cs="Times New Roman"/>
          <w:b/>
          <w:bCs/>
          <w:sz w:val="24"/>
          <w:szCs w:val="24"/>
        </w:rPr>
      </w:pPr>
      <w:r w:rsidRPr="004A2008">
        <w:rPr>
          <w:rFonts w:ascii="Times New Roman" w:eastAsia="Calibri" w:hAnsi="Times New Roman" w:cs="Times New Roman"/>
          <w:b/>
          <w:bCs/>
          <w:sz w:val="24"/>
          <w:szCs w:val="24"/>
        </w:rPr>
        <w:t>Questions :</w:t>
      </w:r>
    </w:p>
    <w:p w:rsidR="00DF260D" w:rsidRPr="00C16DA9" w:rsidRDefault="00DF260D" w:rsidP="00DF260D">
      <w:pPr>
        <w:pStyle w:val="Paragraphedeliste"/>
        <w:numPr>
          <w:ilvl w:val="0"/>
          <w:numId w:val="18"/>
        </w:numPr>
        <w:spacing w:after="0" w:line="240" w:lineRule="auto"/>
        <w:jc w:val="both"/>
        <w:rPr>
          <w:rFonts w:ascii="Times New Roman" w:hAnsi="Times New Roman" w:cs="Times New Roman"/>
          <w:sz w:val="24"/>
          <w:szCs w:val="24"/>
        </w:rPr>
      </w:pPr>
      <w:r w:rsidRPr="00C16DA9">
        <w:rPr>
          <w:rFonts w:ascii="Times New Roman" w:hAnsi="Times New Roman" w:cs="Times New Roman"/>
          <w:sz w:val="24"/>
          <w:szCs w:val="24"/>
        </w:rPr>
        <w:t>Où trouve-t-on essentiellement le calcium dans le corps humain.</w:t>
      </w:r>
    </w:p>
    <w:p w:rsidR="00DF260D" w:rsidRPr="00C16DA9" w:rsidRDefault="00DF260D" w:rsidP="00DF260D">
      <w:pPr>
        <w:pStyle w:val="Paragraphedeliste"/>
        <w:numPr>
          <w:ilvl w:val="0"/>
          <w:numId w:val="18"/>
        </w:numPr>
        <w:spacing w:after="0" w:line="240" w:lineRule="auto"/>
        <w:jc w:val="both"/>
        <w:rPr>
          <w:rFonts w:ascii="Times New Roman" w:hAnsi="Times New Roman" w:cs="Times New Roman"/>
          <w:sz w:val="24"/>
          <w:szCs w:val="24"/>
        </w:rPr>
      </w:pPr>
      <w:r w:rsidRPr="00C16DA9">
        <w:rPr>
          <w:rFonts w:ascii="Times New Roman" w:hAnsi="Times New Roman" w:cs="Times New Roman"/>
          <w:sz w:val="24"/>
          <w:szCs w:val="24"/>
        </w:rPr>
        <w:t>Qu’est-ce qu’un catalyseur ?</w:t>
      </w:r>
    </w:p>
    <w:p w:rsidR="00DF260D" w:rsidRPr="00C16DA9" w:rsidRDefault="00DF260D" w:rsidP="00DF260D">
      <w:pPr>
        <w:pStyle w:val="Paragraphedeliste"/>
        <w:numPr>
          <w:ilvl w:val="0"/>
          <w:numId w:val="18"/>
        </w:numPr>
        <w:spacing w:after="0" w:line="240" w:lineRule="auto"/>
        <w:jc w:val="both"/>
        <w:rPr>
          <w:rFonts w:ascii="Times New Roman" w:hAnsi="Times New Roman" w:cs="Times New Roman"/>
          <w:sz w:val="24"/>
          <w:szCs w:val="24"/>
        </w:rPr>
      </w:pPr>
      <w:r w:rsidRPr="00C16DA9">
        <w:rPr>
          <w:rFonts w:ascii="Times New Roman" w:hAnsi="Times New Roman" w:cs="Times New Roman"/>
          <w:sz w:val="24"/>
          <w:szCs w:val="24"/>
        </w:rPr>
        <w:t>Comment appelle-t-on les maladies dues à un défaut d’oligo-éléments ?</w:t>
      </w:r>
    </w:p>
    <w:p w:rsidR="00DF260D" w:rsidRPr="00C16DA9" w:rsidRDefault="00DF260D" w:rsidP="00DF260D">
      <w:pPr>
        <w:pStyle w:val="Paragraphedeliste"/>
        <w:numPr>
          <w:ilvl w:val="0"/>
          <w:numId w:val="18"/>
        </w:numPr>
        <w:spacing w:after="0" w:line="240" w:lineRule="auto"/>
        <w:jc w:val="both"/>
        <w:rPr>
          <w:rFonts w:ascii="Times New Roman" w:hAnsi="Times New Roman" w:cs="Times New Roman"/>
          <w:sz w:val="24"/>
          <w:szCs w:val="24"/>
        </w:rPr>
      </w:pPr>
      <w:r w:rsidRPr="00C16DA9">
        <w:rPr>
          <w:rFonts w:ascii="Times New Roman" w:hAnsi="Times New Roman" w:cs="Times New Roman"/>
          <w:sz w:val="24"/>
          <w:szCs w:val="24"/>
        </w:rPr>
        <w:t>Au dysfonctionnement de quelle glande est dû le goitre ?</w:t>
      </w:r>
    </w:p>
    <w:p w:rsidR="00DF260D" w:rsidRPr="00C16DA9" w:rsidRDefault="00DF260D" w:rsidP="00DF260D">
      <w:pPr>
        <w:pStyle w:val="Paragraphedeliste"/>
        <w:numPr>
          <w:ilvl w:val="0"/>
          <w:numId w:val="18"/>
        </w:numPr>
        <w:spacing w:after="0" w:line="240" w:lineRule="auto"/>
        <w:jc w:val="both"/>
        <w:rPr>
          <w:rFonts w:ascii="Times New Roman" w:hAnsi="Times New Roman" w:cs="Times New Roman"/>
          <w:sz w:val="24"/>
          <w:szCs w:val="24"/>
        </w:rPr>
      </w:pPr>
      <w:r w:rsidRPr="00C16DA9">
        <w:rPr>
          <w:rFonts w:ascii="Times New Roman" w:hAnsi="Times New Roman" w:cs="Times New Roman"/>
          <w:sz w:val="24"/>
          <w:szCs w:val="24"/>
        </w:rPr>
        <w:t>Quelles sont les principales sources d’oligo-éléments ?</w:t>
      </w:r>
    </w:p>
    <w:p w:rsidR="00DF260D" w:rsidRPr="00C16DA9" w:rsidRDefault="00DF260D" w:rsidP="00DF260D">
      <w:pPr>
        <w:pStyle w:val="Paragraphedeliste"/>
        <w:numPr>
          <w:ilvl w:val="0"/>
          <w:numId w:val="18"/>
        </w:numPr>
        <w:spacing w:after="0" w:line="240" w:lineRule="auto"/>
        <w:jc w:val="both"/>
        <w:rPr>
          <w:rFonts w:ascii="Times New Roman" w:hAnsi="Times New Roman" w:cs="Times New Roman"/>
          <w:sz w:val="24"/>
          <w:szCs w:val="24"/>
        </w:rPr>
      </w:pPr>
      <w:r w:rsidRPr="00C16DA9">
        <w:rPr>
          <w:rFonts w:ascii="Times New Roman" w:hAnsi="Times New Roman" w:cs="Times New Roman"/>
          <w:sz w:val="24"/>
          <w:szCs w:val="24"/>
        </w:rPr>
        <w:t>Quel est l’intérêt de la prise d’oligo-éléments sous forme ionisée ?</w:t>
      </w:r>
    </w:p>
    <w:p w:rsidR="00147448" w:rsidRDefault="00DC5A78" w:rsidP="00147448">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TP n°2</w:t>
      </w:r>
    </w:p>
    <w:p w:rsidR="0003413B" w:rsidRPr="009D307C" w:rsidRDefault="0003413B" w:rsidP="0003413B">
      <w:pPr>
        <w:spacing w:after="0" w:line="240" w:lineRule="auto"/>
        <w:ind w:firstLine="851"/>
        <w:rPr>
          <w:rFonts w:ascii="Times New Roman" w:hAnsi="Times New Roman" w:cs="Times New Roman"/>
          <w:b/>
          <w:bCs/>
          <w:sz w:val="26"/>
          <w:szCs w:val="26"/>
        </w:rPr>
      </w:pPr>
      <w:r w:rsidRPr="009D307C">
        <w:rPr>
          <w:rFonts w:ascii="Times New Roman" w:hAnsi="Times New Roman" w:cs="Times New Roman"/>
          <w:b/>
          <w:bCs/>
          <w:sz w:val="26"/>
          <w:szCs w:val="26"/>
        </w:rPr>
        <w:t>Analyse des préparas médicamenteux</w:t>
      </w:r>
      <w:r>
        <w:rPr>
          <w:rFonts w:ascii="Times New Roman" w:hAnsi="Times New Roman" w:cs="Times New Roman"/>
          <w:b/>
          <w:bCs/>
          <w:sz w:val="26"/>
          <w:szCs w:val="26"/>
        </w:rPr>
        <w:t xml:space="preserve"> </w:t>
      </w:r>
      <w:r w:rsidRPr="009D307C">
        <w:rPr>
          <w:rFonts w:ascii="Times New Roman" w:hAnsi="Times New Roman" w:cs="Times New Roman"/>
          <w:b/>
          <w:bCs/>
          <w:sz w:val="26"/>
          <w:szCs w:val="26"/>
        </w:rPr>
        <w:t>Iodoforme</w:t>
      </w:r>
    </w:p>
    <w:p w:rsidR="0003413B" w:rsidRPr="009D307C" w:rsidRDefault="0003413B" w:rsidP="0003413B">
      <w:pPr>
        <w:spacing w:after="0" w:line="240" w:lineRule="auto"/>
        <w:jc w:val="center"/>
        <w:rPr>
          <w:rFonts w:ascii="Times New Roman" w:hAnsi="Times New Roman" w:cs="Times New Roman"/>
          <w:b/>
          <w:bCs/>
          <w:sz w:val="26"/>
          <w:szCs w:val="26"/>
        </w:rPr>
      </w:pPr>
      <w:r w:rsidRPr="009D307C">
        <w:rPr>
          <w:rFonts w:ascii="Times New Roman" w:hAnsi="Times New Roman" w:cs="Times New Roman"/>
          <w:b/>
          <w:bCs/>
          <w:sz w:val="26"/>
          <w:szCs w:val="26"/>
        </w:rPr>
        <w:t>Synthèse, analyse élémentaire et fonctionnelle</w:t>
      </w:r>
    </w:p>
    <w:p w:rsidR="0003413B" w:rsidRDefault="0003413B" w:rsidP="0003413B">
      <w:pPr>
        <w:pStyle w:val="Paragraphedeliste"/>
        <w:spacing w:after="0" w:line="240" w:lineRule="auto"/>
        <w:ind w:left="3912" w:firstLine="336"/>
        <w:jc w:val="both"/>
        <w:rPr>
          <w:rFonts w:ascii="Times New Roman" w:hAnsi="Times New Roman" w:cs="Times New Roman"/>
          <w:sz w:val="24"/>
          <w:szCs w:val="24"/>
        </w:rPr>
      </w:pPr>
    </w:p>
    <w:p w:rsidR="0003413B" w:rsidRDefault="0003413B" w:rsidP="0003413B">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2427"/>
      </w:tblGrid>
      <w:tr w:rsidR="0003413B" w:rsidTr="00684C08">
        <w:tc>
          <w:tcPr>
            <w:tcW w:w="5211" w:type="dxa"/>
          </w:tcPr>
          <w:p w:rsidR="0003413B" w:rsidRPr="00B94F46" w:rsidRDefault="0003413B" w:rsidP="00684C08">
            <w:pPr>
              <w:pStyle w:val="Paragraphedeliste"/>
              <w:numPr>
                <w:ilvl w:val="0"/>
                <w:numId w:val="22"/>
              </w:numPr>
              <w:jc w:val="both"/>
              <w:rPr>
                <w:rFonts w:ascii="Times New Roman" w:hAnsi="Times New Roman" w:cs="Times New Roman"/>
                <w:b/>
                <w:bCs/>
                <w:sz w:val="24"/>
                <w:szCs w:val="24"/>
              </w:rPr>
            </w:pPr>
            <w:r w:rsidRPr="00B94F46">
              <w:rPr>
                <w:rFonts w:ascii="Times New Roman" w:hAnsi="Times New Roman" w:cs="Times New Roman"/>
                <w:b/>
                <w:bCs/>
                <w:sz w:val="24"/>
                <w:szCs w:val="24"/>
              </w:rPr>
              <w:t>Synthèse</w:t>
            </w:r>
            <w:r>
              <w:rPr>
                <w:rFonts w:ascii="Times New Roman" w:hAnsi="Times New Roman" w:cs="Times New Roman"/>
                <w:b/>
                <w:bCs/>
                <w:sz w:val="24"/>
                <w:szCs w:val="24"/>
              </w:rPr>
              <w:t xml:space="preserve">   </w:t>
            </w:r>
          </w:p>
          <w:p w:rsidR="0003413B" w:rsidRDefault="0003413B" w:rsidP="00684C08">
            <w:pPr>
              <w:jc w:val="both"/>
              <w:rPr>
                <w:rFonts w:ascii="Times New Roman" w:hAnsi="Times New Roman" w:cs="Times New Roman"/>
                <w:sz w:val="24"/>
                <w:szCs w:val="24"/>
              </w:rPr>
            </w:pPr>
            <w:r>
              <w:rPr>
                <w:rFonts w:ascii="Times New Roman" w:hAnsi="Times New Roman" w:cs="Times New Roman"/>
                <w:sz w:val="24"/>
                <w:szCs w:val="24"/>
              </w:rPr>
              <w:t>Cette méthode est analogue à la préparation industrielle du chloroforme, on peut la décomposer en trois étapes théoriques, se réalisent simultanément :</w:t>
            </w:r>
          </w:p>
          <w:p w:rsidR="0003413B" w:rsidRDefault="0003413B" w:rsidP="00684C08">
            <w:pPr>
              <w:jc w:val="both"/>
              <w:rPr>
                <w:rFonts w:ascii="Times New Roman" w:hAnsi="Times New Roman" w:cs="Times New Roman"/>
                <w:sz w:val="24"/>
                <w:szCs w:val="24"/>
              </w:rPr>
            </w:pPr>
          </w:p>
        </w:tc>
        <w:tc>
          <w:tcPr>
            <w:tcW w:w="2427" w:type="dxa"/>
          </w:tcPr>
          <w:p w:rsidR="0003413B" w:rsidRDefault="0003413B" w:rsidP="00684C08">
            <w:pPr>
              <w:jc w:val="both"/>
              <w:rPr>
                <w:rFonts w:ascii="Times New Roman" w:hAnsi="Times New Roman" w:cs="Times New Roman"/>
                <w:sz w:val="24"/>
                <w:szCs w:val="24"/>
              </w:rPr>
            </w:pPr>
            <w:r w:rsidRPr="00CA49BD">
              <w:rPr>
                <w:rFonts w:ascii="Times New Roman" w:hAnsi="Times New Roman" w:cs="Times New Roman"/>
                <w:noProof/>
                <w:sz w:val="24"/>
                <w:szCs w:val="24"/>
                <w:lang w:eastAsia="fr-FR"/>
              </w:rPr>
              <w:drawing>
                <wp:inline distT="0" distB="0" distL="0" distR="0">
                  <wp:extent cx="1257300" cy="1514475"/>
                  <wp:effectExtent l="19050" t="0" r="0" b="0"/>
                  <wp:docPr id="2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258722" cy="1516188"/>
                          </a:xfrm>
                          <a:prstGeom prst="rect">
                            <a:avLst/>
                          </a:prstGeom>
                          <a:noFill/>
                          <a:ln w="9525">
                            <a:noFill/>
                            <a:miter lim="800000"/>
                            <a:headEnd/>
                            <a:tailEnd/>
                          </a:ln>
                        </pic:spPr>
                      </pic:pic>
                    </a:graphicData>
                  </a:graphic>
                </wp:inline>
              </w:drawing>
            </w:r>
          </w:p>
        </w:tc>
      </w:tr>
    </w:tbl>
    <w:p w:rsidR="0003413B" w:rsidRPr="00CA49BD" w:rsidRDefault="0003413B" w:rsidP="0003413B">
      <w:pPr>
        <w:spacing w:after="0" w:line="240" w:lineRule="auto"/>
        <w:jc w:val="both"/>
        <w:rPr>
          <w:rFonts w:ascii="Times New Roman" w:hAnsi="Times New Roman" w:cs="Times New Roman"/>
          <w:sz w:val="24"/>
          <w:szCs w:val="24"/>
        </w:rPr>
      </w:pPr>
    </w:p>
    <w:p w:rsidR="0003413B" w:rsidRDefault="0003413B" w:rsidP="0003413B">
      <w:pPr>
        <w:pStyle w:val="Paragraphedeliste"/>
        <w:numPr>
          <w:ilvl w:val="0"/>
          <w:numId w:val="23"/>
        </w:numPr>
        <w:jc w:val="both"/>
        <w:rPr>
          <w:rFonts w:ascii="Times New Roman" w:hAnsi="Times New Roman" w:cs="Times New Roman"/>
          <w:sz w:val="24"/>
          <w:szCs w:val="24"/>
        </w:rPr>
      </w:pPr>
      <w:r>
        <w:rPr>
          <w:rFonts w:ascii="Times New Roman" w:hAnsi="Times New Roman" w:cs="Times New Roman"/>
          <w:sz w:val="24"/>
          <w:szCs w:val="24"/>
        </w:rPr>
        <w:t>Formation d’</w:t>
      </w:r>
      <w:proofErr w:type="spellStart"/>
      <w:r>
        <w:rPr>
          <w:rFonts w:ascii="Times New Roman" w:hAnsi="Times New Roman" w:cs="Times New Roman"/>
          <w:sz w:val="24"/>
          <w:szCs w:val="24"/>
        </w:rPr>
        <w:t>hypiodite</w:t>
      </w:r>
      <w:proofErr w:type="spellEnd"/>
      <w:r>
        <w:rPr>
          <w:rFonts w:ascii="Times New Roman" w:hAnsi="Times New Roman" w:cs="Times New Roman"/>
          <w:sz w:val="24"/>
          <w:szCs w:val="24"/>
        </w:rPr>
        <w:t xml:space="preserve"> de potassium KIO, par action d’hypochlorite de sodium </w:t>
      </w:r>
      <w:proofErr w:type="spellStart"/>
      <w:r>
        <w:rPr>
          <w:rFonts w:ascii="Times New Roman" w:hAnsi="Times New Roman" w:cs="Times New Roman"/>
          <w:sz w:val="24"/>
          <w:szCs w:val="24"/>
        </w:rPr>
        <w:t>NaClO</w:t>
      </w:r>
      <w:proofErr w:type="spellEnd"/>
      <w:r>
        <w:rPr>
          <w:rFonts w:ascii="Times New Roman" w:hAnsi="Times New Roman" w:cs="Times New Roman"/>
          <w:sz w:val="24"/>
          <w:szCs w:val="24"/>
        </w:rPr>
        <w:t xml:space="preserve"> (eau de javel) sur l’iodure de potassium KI :</w:t>
      </w:r>
    </w:p>
    <w:p w:rsidR="0003413B" w:rsidRDefault="00C72F57" w:rsidP="0003413B">
      <w:pPr>
        <w:pStyle w:val="Paragraphedeliste"/>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_x0000_s1158" type="#_x0000_t32" style="position:absolute;left:0;text-align:left;margin-left:119.65pt;margin-top:7.9pt;width:81pt;height:.75pt;flip:y;z-index:251796480" o:connectortype="straight">
            <v:stroke endarrow="block"/>
          </v:shape>
        </w:pict>
      </w:r>
      <w:r w:rsidR="0003413B">
        <w:rPr>
          <w:rFonts w:ascii="Times New Roman" w:hAnsi="Times New Roman" w:cs="Times New Roman"/>
          <w:sz w:val="24"/>
          <w:szCs w:val="24"/>
        </w:rPr>
        <w:t xml:space="preserve">3 </w:t>
      </w:r>
      <w:proofErr w:type="spellStart"/>
      <w:r w:rsidR="0003413B">
        <w:rPr>
          <w:rFonts w:ascii="Times New Roman" w:hAnsi="Times New Roman" w:cs="Times New Roman"/>
          <w:sz w:val="24"/>
          <w:szCs w:val="24"/>
        </w:rPr>
        <w:t>NaClO</w:t>
      </w:r>
      <w:proofErr w:type="spellEnd"/>
      <w:r w:rsidR="0003413B">
        <w:rPr>
          <w:rFonts w:ascii="Times New Roman" w:hAnsi="Times New Roman" w:cs="Times New Roman"/>
          <w:sz w:val="24"/>
          <w:szCs w:val="24"/>
        </w:rPr>
        <w:t xml:space="preserve"> + KI</w:t>
      </w:r>
      <w:r w:rsidR="0003413B">
        <w:rPr>
          <w:rFonts w:ascii="Times New Roman" w:hAnsi="Times New Roman" w:cs="Times New Roman"/>
          <w:sz w:val="24"/>
          <w:szCs w:val="24"/>
        </w:rPr>
        <w:tab/>
      </w:r>
      <w:r w:rsidR="0003413B">
        <w:rPr>
          <w:rFonts w:ascii="Times New Roman" w:hAnsi="Times New Roman" w:cs="Times New Roman"/>
          <w:sz w:val="24"/>
          <w:szCs w:val="24"/>
        </w:rPr>
        <w:tab/>
      </w:r>
      <w:r w:rsidR="0003413B">
        <w:rPr>
          <w:rFonts w:ascii="Times New Roman" w:hAnsi="Times New Roman" w:cs="Times New Roman"/>
          <w:sz w:val="24"/>
          <w:szCs w:val="24"/>
        </w:rPr>
        <w:tab/>
      </w:r>
      <w:r w:rsidR="0003413B">
        <w:rPr>
          <w:rFonts w:ascii="Times New Roman" w:hAnsi="Times New Roman" w:cs="Times New Roman"/>
          <w:sz w:val="24"/>
          <w:szCs w:val="24"/>
        </w:rPr>
        <w:tab/>
        <w:t xml:space="preserve">KIO  +  </w:t>
      </w:r>
      <w:proofErr w:type="spellStart"/>
      <w:r w:rsidR="0003413B">
        <w:rPr>
          <w:rFonts w:ascii="Times New Roman" w:hAnsi="Times New Roman" w:cs="Times New Roman"/>
          <w:sz w:val="24"/>
          <w:szCs w:val="24"/>
        </w:rPr>
        <w:t>NaCl</w:t>
      </w:r>
      <w:proofErr w:type="spellEnd"/>
    </w:p>
    <w:p w:rsidR="0003413B" w:rsidRDefault="0003413B" w:rsidP="0003413B">
      <w:pPr>
        <w:pStyle w:val="Paragraphedeliste"/>
        <w:numPr>
          <w:ilvl w:val="0"/>
          <w:numId w:val="23"/>
        </w:numPr>
        <w:jc w:val="both"/>
        <w:rPr>
          <w:rFonts w:ascii="Times New Roman" w:hAnsi="Times New Roman" w:cs="Times New Roman"/>
          <w:sz w:val="24"/>
          <w:szCs w:val="24"/>
        </w:rPr>
      </w:pPr>
      <w:r>
        <w:rPr>
          <w:rFonts w:ascii="Times New Roman" w:hAnsi="Times New Roman" w:cs="Times New Roman"/>
          <w:sz w:val="24"/>
          <w:szCs w:val="24"/>
        </w:rPr>
        <w:t>Iodation de l’acétone :</w:t>
      </w:r>
    </w:p>
    <w:p w:rsidR="0003413B" w:rsidRDefault="00C72F57" w:rsidP="0003413B">
      <w:pPr>
        <w:pStyle w:val="Paragraphedeliste"/>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159" type="#_x0000_t32" style="position:absolute;left:0;text-align:left;margin-left:154.15pt;margin-top:8.4pt;width:51.75pt;height:0;z-index:251797504" o:connectortype="straight">
            <v:stroke endarrow="block"/>
          </v:shape>
        </w:pict>
      </w:r>
      <w:r w:rsidR="0003413B">
        <w:rPr>
          <w:rFonts w:ascii="Times New Roman" w:hAnsi="Times New Roman" w:cs="Times New Roman"/>
          <w:sz w:val="24"/>
          <w:szCs w:val="24"/>
        </w:rPr>
        <w:t>CH</w:t>
      </w:r>
      <w:r w:rsidR="0003413B" w:rsidRPr="00532E4C">
        <w:rPr>
          <w:rFonts w:ascii="Times New Roman" w:hAnsi="Times New Roman" w:cs="Times New Roman"/>
          <w:sz w:val="24"/>
          <w:szCs w:val="24"/>
          <w:vertAlign w:val="subscript"/>
        </w:rPr>
        <w:t>3</w:t>
      </w:r>
      <w:r w:rsidR="0003413B">
        <w:rPr>
          <w:rFonts w:ascii="Times New Roman" w:hAnsi="Times New Roman" w:cs="Times New Roman"/>
          <w:sz w:val="24"/>
          <w:szCs w:val="24"/>
        </w:rPr>
        <w:t>COCH</w:t>
      </w:r>
      <w:r w:rsidR="0003413B" w:rsidRPr="00532E4C">
        <w:rPr>
          <w:rFonts w:ascii="Times New Roman" w:hAnsi="Times New Roman" w:cs="Times New Roman"/>
          <w:sz w:val="24"/>
          <w:szCs w:val="24"/>
          <w:vertAlign w:val="subscript"/>
        </w:rPr>
        <w:t>3</w:t>
      </w:r>
      <w:r w:rsidR="0003413B">
        <w:rPr>
          <w:rFonts w:ascii="Times New Roman" w:hAnsi="Times New Roman" w:cs="Times New Roman"/>
          <w:sz w:val="24"/>
          <w:szCs w:val="24"/>
        </w:rPr>
        <w:t xml:space="preserve">  +  3  KIO</w:t>
      </w:r>
      <w:r w:rsidR="0003413B">
        <w:rPr>
          <w:rFonts w:ascii="Times New Roman" w:hAnsi="Times New Roman" w:cs="Times New Roman"/>
          <w:sz w:val="24"/>
          <w:szCs w:val="24"/>
        </w:rPr>
        <w:tab/>
      </w:r>
      <w:r w:rsidR="0003413B">
        <w:rPr>
          <w:rFonts w:ascii="Times New Roman" w:hAnsi="Times New Roman" w:cs="Times New Roman"/>
          <w:sz w:val="24"/>
          <w:szCs w:val="24"/>
        </w:rPr>
        <w:tab/>
        <w:t>CH</w:t>
      </w:r>
      <w:r w:rsidR="0003413B" w:rsidRPr="00532E4C">
        <w:rPr>
          <w:rFonts w:ascii="Times New Roman" w:hAnsi="Times New Roman" w:cs="Times New Roman"/>
          <w:sz w:val="24"/>
          <w:szCs w:val="24"/>
          <w:vertAlign w:val="subscript"/>
        </w:rPr>
        <w:t>3</w:t>
      </w:r>
      <w:r w:rsidR="0003413B">
        <w:rPr>
          <w:rFonts w:ascii="Times New Roman" w:hAnsi="Times New Roman" w:cs="Times New Roman"/>
          <w:sz w:val="24"/>
          <w:szCs w:val="24"/>
        </w:rPr>
        <w:t>COCI</w:t>
      </w:r>
      <w:r w:rsidR="0003413B" w:rsidRPr="00532E4C">
        <w:rPr>
          <w:rFonts w:ascii="Times New Roman" w:hAnsi="Times New Roman" w:cs="Times New Roman"/>
          <w:sz w:val="24"/>
          <w:szCs w:val="24"/>
          <w:vertAlign w:val="subscript"/>
        </w:rPr>
        <w:t>3</w:t>
      </w:r>
      <w:r w:rsidR="0003413B">
        <w:rPr>
          <w:rFonts w:ascii="Times New Roman" w:hAnsi="Times New Roman" w:cs="Times New Roman"/>
          <w:sz w:val="24"/>
          <w:szCs w:val="24"/>
        </w:rPr>
        <w:t xml:space="preserve">  + 3 KOH</w:t>
      </w:r>
    </w:p>
    <w:p w:rsidR="0003413B" w:rsidRDefault="0003413B" w:rsidP="0003413B">
      <w:pPr>
        <w:pStyle w:val="Paragraphedeliste"/>
        <w:numPr>
          <w:ilvl w:val="0"/>
          <w:numId w:val="23"/>
        </w:numPr>
        <w:jc w:val="both"/>
        <w:rPr>
          <w:rFonts w:ascii="Times New Roman" w:hAnsi="Times New Roman" w:cs="Times New Roman"/>
          <w:sz w:val="24"/>
          <w:szCs w:val="24"/>
        </w:rPr>
      </w:pPr>
      <w:proofErr w:type="spellStart"/>
      <w:r>
        <w:rPr>
          <w:rFonts w:ascii="Times New Roman" w:hAnsi="Times New Roman" w:cs="Times New Roman"/>
          <w:sz w:val="24"/>
          <w:szCs w:val="24"/>
        </w:rPr>
        <w:t>Décompositon</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triodoacétone</w:t>
      </w:r>
      <w:proofErr w:type="spellEnd"/>
      <w:r>
        <w:rPr>
          <w:rFonts w:ascii="Times New Roman" w:hAnsi="Times New Roman" w:cs="Times New Roman"/>
          <w:sz w:val="24"/>
          <w:szCs w:val="24"/>
        </w:rPr>
        <w:t xml:space="preserve"> par potasse :</w:t>
      </w:r>
    </w:p>
    <w:p w:rsidR="0003413B" w:rsidRPr="00D332DE" w:rsidRDefault="00C72F57" w:rsidP="0003413B">
      <w:pPr>
        <w:pStyle w:val="Paragraphedeliste"/>
        <w:jc w:val="both"/>
        <w:rPr>
          <w:rFonts w:ascii="Times New Roman" w:hAnsi="Times New Roman" w:cs="Times New Roman"/>
          <w:sz w:val="24"/>
          <w:szCs w:val="24"/>
          <w:lang w:val="en-ZA"/>
        </w:rPr>
      </w:pPr>
      <w:r>
        <w:rPr>
          <w:rFonts w:ascii="Times New Roman" w:hAnsi="Times New Roman" w:cs="Times New Roman"/>
          <w:noProof/>
          <w:sz w:val="24"/>
          <w:szCs w:val="24"/>
          <w:lang w:eastAsia="fr-FR"/>
        </w:rPr>
        <w:pict>
          <v:shape id="_x0000_s1160" type="#_x0000_t32" style="position:absolute;left:0;text-align:left;margin-left:140.65pt;margin-top:7.4pt;width:60pt;height:0;z-index:251798528" o:connectortype="straight">
            <v:stroke endarrow="block"/>
          </v:shape>
        </w:pict>
      </w:r>
      <w:proofErr w:type="gramStart"/>
      <w:r w:rsidR="0003413B" w:rsidRPr="00D332DE">
        <w:rPr>
          <w:rFonts w:ascii="Times New Roman" w:hAnsi="Times New Roman" w:cs="Times New Roman"/>
          <w:sz w:val="24"/>
          <w:szCs w:val="24"/>
          <w:lang w:val="en-ZA"/>
        </w:rPr>
        <w:t>CH</w:t>
      </w:r>
      <w:r w:rsidR="0003413B" w:rsidRPr="00D332DE">
        <w:rPr>
          <w:rFonts w:ascii="Times New Roman" w:hAnsi="Times New Roman" w:cs="Times New Roman"/>
          <w:sz w:val="24"/>
          <w:szCs w:val="24"/>
          <w:vertAlign w:val="subscript"/>
          <w:lang w:val="en-ZA"/>
        </w:rPr>
        <w:t>3</w:t>
      </w:r>
      <w:r w:rsidR="0003413B" w:rsidRPr="00D332DE">
        <w:rPr>
          <w:rFonts w:ascii="Times New Roman" w:hAnsi="Times New Roman" w:cs="Times New Roman"/>
          <w:sz w:val="24"/>
          <w:szCs w:val="24"/>
          <w:lang w:val="en-ZA"/>
        </w:rPr>
        <w:t>COCI</w:t>
      </w:r>
      <w:r w:rsidR="0003413B" w:rsidRPr="00D332DE">
        <w:rPr>
          <w:rFonts w:ascii="Times New Roman" w:hAnsi="Times New Roman" w:cs="Times New Roman"/>
          <w:sz w:val="24"/>
          <w:szCs w:val="24"/>
          <w:vertAlign w:val="subscript"/>
          <w:lang w:val="en-ZA"/>
        </w:rPr>
        <w:t>3</w:t>
      </w:r>
      <w:r w:rsidR="0003413B" w:rsidRPr="00D332DE">
        <w:rPr>
          <w:rFonts w:ascii="Times New Roman" w:hAnsi="Times New Roman" w:cs="Times New Roman"/>
          <w:sz w:val="24"/>
          <w:szCs w:val="24"/>
          <w:lang w:val="en-ZA"/>
        </w:rPr>
        <w:t xml:space="preserve">  +</w:t>
      </w:r>
      <w:proofErr w:type="gramEnd"/>
      <w:r w:rsidR="0003413B" w:rsidRPr="00D332DE">
        <w:rPr>
          <w:rFonts w:ascii="Times New Roman" w:hAnsi="Times New Roman" w:cs="Times New Roman"/>
          <w:sz w:val="24"/>
          <w:szCs w:val="24"/>
          <w:lang w:val="en-ZA"/>
        </w:rPr>
        <w:t xml:space="preserve">  KOH</w:t>
      </w:r>
      <w:r w:rsidR="0003413B" w:rsidRPr="00D332DE">
        <w:rPr>
          <w:rFonts w:ascii="Times New Roman" w:hAnsi="Times New Roman" w:cs="Times New Roman"/>
          <w:sz w:val="24"/>
          <w:szCs w:val="24"/>
          <w:lang w:val="en-ZA"/>
        </w:rPr>
        <w:tab/>
      </w:r>
      <w:r w:rsidR="0003413B" w:rsidRPr="00D332DE">
        <w:rPr>
          <w:rFonts w:ascii="Times New Roman" w:hAnsi="Times New Roman" w:cs="Times New Roman"/>
          <w:sz w:val="24"/>
          <w:szCs w:val="24"/>
          <w:lang w:val="en-ZA"/>
        </w:rPr>
        <w:tab/>
      </w:r>
      <w:r w:rsidR="0003413B" w:rsidRPr="00D332DE">
        <w:rPr>
          <w:rFonts w:ascii="Times New Roman" w:hAnsi="Times New Roman" w:cs="Times New Roman"/>
          <w:sz w:val="24"/>
          <w:szCs w:val="24"/>
          <w:lang w:val="en-ZA"/>
        </w:rPr>
        <w:tab/>
        <w:t>CH</w:t>
      </w:r>
      <w:r w:rsidR="0003413B" w:rsidRPr="00D332DE">
        <w:rPr>
          <w:rFonts w:ascii="Times New Roman" w:hAnsi="Times New Roman" w:cs="Times New Roman"/>
          <w:sz w:val="24"/>
          <w:szCs w:val="24"/>
          <w:vertAlign w:val="subscript"/>
          <w:lang w:val="en-ZA"/>
        </w:rPr>
        <w:t>3</w:t>
      </w:r>
      <w:r w:rsidR="0003413B" w:rsidRPr="00D332DE">
        <w:rPr>
          <w:rFonts w:ascii="Times New Roman" w:hAnsi="Times New Roman" w:cs="Times New Roman"/>
          <w:sz w:val="24"/>
          <w:szCs w:val="24"/>
          <w:lang w:val="en-ZA"/>
        </w:rPr>
        <w:t>COOK  +  CHI</w:t>
      </w:r>
      <w:r w:rsidR="0003413B" w:rsidRPr="00D332DE">
        <w:rPr>
          <w:rFonts w:ascii="Times New Roman" w:hAnsi="Times New Roman" w:cs="Times New Roman"/>
          <w:sz w:val="24"/>
          <w:szCs w:val="24"/>
          <w:vertAlign w:val="subscript"/>
          <w:lang w:val="en-ZA"/>
        </w:rPr>
        <w:t>3</w:t>
      </w:r>
    </w:p>
    <w:p w:rsidR="0003413B" w:rsidRPr="00D332DE" w:rsidRDefault="0003413B" w:rsidP="0003413B">
      <w:pPr>
        <w:pStyle w:val="Paragraphedeliste"/>
        <w:jc w:val="both"/>
        <w:rPr>
          <w:rFonts w:ascii="Times New Roman" w:hAnsi="Times New Roman" w:cs="Times New Roman"/>
          <w:sz w:val="24"/>
          <w:szCs w:val="24"/>
          <w:lang w:val="en-ZA"/>
        </w:rPr>
      </w:pPr>
    </w:p>
    <w:p w:rsidR="0003413B" w:rsidRPr="00D332DE" w:rsidRDefault="0003413B" w:rsidP="0003413B">
      <w:pPr>
        <w:pStyle w:val="Paragraphedeliste"/>
        <w:jc w:val="center"/>
        <w:rPr>
          <w:rFonts w:ascii="Times New Roman" w:hAnsi="Times New Roman" w:cs="Times New Roman"/>
          <w:b/>
          <w:bCs/>
          <w:sz w:val="24"/>
          <w:szCs w:val="24"/>
          <w:lang w:val="en-ZA"/>
        </w:rPr>
      </w:pPr>
      <w:r w:rsidRPr="00D332DE">
        <w:rPr>
          <w:rFonts w:ascii="Times New Roman" w:hAnsi="Times New Roman" w:cs="Times New Roman"/>
          <w:b/>
          <w:bCs/>
          <w:sz w:val="24"/>
          <w:szCs w:val="24"/>
          <w:lang w:val="en-ZA"/>
        </w:rPr>
        <w:t xml:space="preserve">Equation </w:t>
      </w:r>
      <w:proofErr w:type="spellStart"/>
      <w:r w:rsidRPr="00D332DE">
        <w:rPr>
          <w:rFonts w:ascii="Times New Roman" w:hAnsi="Times New Roman" w:cs="Times New Roman"/>
          <w:b/>
          <w:bCs/>
          <w:sz w:val="24"/>
          <w:szCs w:val="24"/>
          <w:lang w:val="en-ZA"/>
        </w:rPr>
        <w:t>globale</w:t>
      </w:r>
      <w:proofErr w:type="spellEnd"/>
    </w:p>
    <w:p w:rsidR="0003413B" w:rsidRPr="00B94F46" w:rsidRDefault="00C72F57" w:rsidP="0003413B">
      <w:pPr>
        <w:jc w:val="both"/>
        <w:rPr>
          <w:rFonts w:ascii="Times New Roman" w:hAnsi="Times New Roman" w:cs="Times New Roman"/>
          <w:b/>
          <w:bCs/>
          <w:sz w:val="20"/>
          <w:szCs w:val="20"/>
          <w:vertAlign w:val="subscript"/>
          <w:lang w:val="en-ZA"/>
        </w:rPr>
      </w:pPr>
      <w:r w:rsidRPr="00C72F57">
        <w:rPr>
          <w:rFonts w:ascii="Times New Roman" w:hAnsi="Times New Roman" w:cs="Times New Roman"/>
          <w:b/>
          <w:bCs/>
          <w:noProof/>
          <w:sz w:val="20"/>
          <w:szCs w:val="20"/>
          <w:lang w:eastAsia="fr-FR"/>
        </w:rPr>
        <w:pict>
          <v:shape id="_x0000_s1161" type="#_x0000_t32" style="position:absolute;left:0;text-align:left;margin-left:174.4pt;margin-top:8.3pt;width:48.5pt;height:0;z-index:251799552" o:connectortype="straight">
            <v:stroke endarrow="block"/>
          </v:shape>
        </w:pict>
      </w:r>
      <w:r w:rsidR="0003413B" w:rsidRPr="00B94F46">
        <w:rPr>
          <w:rFonts w:ascii="Times New Roman" w:hAnsi="Times New Roman" w:cs="Times New Roman"/>
          <w:b/>
          <w:bCs/>
          <w:sz w:val="20"/>
          <w:szCs w:val="20"/>
          <w:lang w:val="en-ZA"/>
        </w:rPr>
        <w:t xml:space="preserve">3 </w:t>
      </w:r>
      <w:proofErr w:type="spellStart"/>
      <w:r w:rsidR="0003413B" w:rsidRPr="00B94F46">
        <w:rPr>
          <w:rFonts w:ascii="Times New Roman" w:hAnsi="Times New Roman" w:cs="Times New Roman"/>
          <w:b/>
          <w:bCs/>
          <w:sz w:val="20"/>
          <w:szCs w:val="20"/>
          <w:lang w:val="en-ZA"/>
        </w:rPr>
        <w:t>NaClO</w:t>
      </w:r>
      <w:proofErr w:type="spellEnd"/>
      <w:r w:rsidR="0003413B" w:rsidRPr="00B94F46">
        <w:rPr>
          <w:rFonts w:ascii="Times New Roman" w:hAnsi="Times New Roman" w:cs="Times New Roman"/>
          <w:b/>
          <w:bCs/>
          <w:sz w:val="20"/>
          <w:szCs w:val="20"/>
          <w:lang w:val="en-ZA"/>
        </w:rPr>
        <w:t xml:space="preserve"> + 3 KIO </w:t>
      </w:r>
      <w:proofErr w:type="gramStart"/>
      <w:r w:rsidR="0003413B" w:rsidRPr="00B94F46">
        <w:rPr>
          <w:rFonts w:ascii="Times New Roman" w:hAnsi="Times New Roman" w:cs="Times New Roman"/>
          <w:b/>
          <w:bCs/>
          <w:sz w:val="20"/>
          <w:szCs w:val="20"/>
          <w:lang w:val="en-ZA"/>
        </w:rPr>
        <w:t>+  CH</w:t>
      </w:r>
      <w:r w:rsidR="0003413B" w:rsidRPr="00B94F46">
        <w:rPr>
          <w:rFonts w:ascii="Times New Roman" w:hAnsi="Times New Roman" w:cs="Times New Roman"/>
          <w:b/>
          <w:bCs/>
          <w:sz w:val="20"/>
          <w:szCs w:val="20"/>
          <w:vertAlign w:val="subscript"/>
          <w:lang w:val="en-ZA"/>
        </w:rPr>
        <w:t>3</w:t>
      </w:r>
      <w:r w:rsidR="0003413B" w:rsidRPr="00B94F46">
        <w:rPr>
          <w:rFonts w:ascii="Times New Roman" w:hAnsi="Times New Roman" w:cs="Times New Roman"/>
          <w:b/>
          <w:bCs/>
          <w:sz w:val="20"/>
          <w:szCs w:val="20"/>
          <w:lang w:val="en-ZA"/>
        </w:rPr>
        <w:t>COCH</w:t>
      </w:r>
      <w:r w:rsidR="0003413B" w:rsidRPr="00B94F46">
        <w:rPr>
          <w:rFonts w:ascii="Times New Roman" w:hAnsi="Times New Roman" w:cs="Times New Roman"/>
          <w:b/>
          <w:bCs/>
          <w:sz w:val="20"/>
          <w:szCs w:val="20"/>
          <w:vertAlign w:val="subscript"/>
          <w:lang w:val="en-ZA"/>
        </w:rPr>
        <w:t>3</w:t>
      </w:r>
      <w:proofErr w:type="gramEnd"/>
      <w:r w:rsidR="0003413B" w:rsidRPr="00B94F46">
        <w:rPr>
          <w:rFonts w:ascii="Times New Roman" w:hAnsi="Times New Roman" w:cs="Times New Roman"/>
          <w:b/>
          <w:bCs/>
          <w:sz w:val="20"/>
          <w:szCs w:val="20"/>
          <w:lang w:val="en-ZA"/>
        </w:rPr>
        <w:tab/>
      </w:r>
      <w:r w:rsidR="0003413B" w:rsidRPr="00B94F46">
        <w:rPr>
          <w:rFonts w:ascii="Times New Roman" w:hAnsi="Times New Roman" w:cs="Times New Roman"/>
          <w:b/>
          <w:bCs/>
          <w:sz w:val="20"/>
          <w:szCs w:val="20"/>
          <w:lang w:val="en-ZA"/>
        </w:rPr>
        <w:tab/>
      </w:r>
      <w:r w:rsidR="0003413B" w:rsidRPr="00B94F46">
        <w:rPr>
          <w:rFonts w:ascii="Times New Roman" w:hAnsi="Times New Roman" w:cs="Times New Roman"/>
          <w:b/>
          <w:bCs/>
          <w:sz w:val="20"/>
          <w:szCs w:val="20"/>
          <w:lang w:val="en-ZA"/>
        </w:rPr>
        <w:tab/>
      </w:r>
      <w:r w:rsidR="0003413B">
        <w:rPr>
          <w:rFonts w:ascii="Times New Roman" w:hAnsi="Times New Roman" w:cs="Times New Roman"/>
          <w:b/>
          <w:bCs/>
          <w:sz w:val="20"/>
          <w:szCs w:val="20"/>
          <w:lang w:val="en-ZA"/>
        </w:rPr>
        <w:t xml:space="preserve">     </w:t>
      </w:r>
      <w:r w:rsidR="0003413B" w:rsidRPr="00B94F46">
        <w:rPr>
          <w:rFonts w:ascii="Times New Roman" w:hAnsi="Times New Roman" w:cs="Times New Roman"/>
          <w:b/>
          <w:bCs/>
          <w:sz w:val="20"/>
          <w:szCs w:val="20"/>
          <w:lang w:val="en-ZA"/>
        </w:rPr>
        <w:t>2KOH +3</w:t>
      </w:r>
      <w:r w:rsidR="0003413B">
        <w:rPr>
          <w:rFonts w:ascii="Times New Roman" w:hAnsi="Times New Roman" w:cs="Times New Roman"/>
          <w:b/>
          <w:bCs/>
          <w:sz w:val="20"/>
          <w:szCs w:val="20"/>
          <w:lang w:val="en-ZA"/>
        </w:rPr>
        <w:t>NaCl</w:t>
      </w:r>
      <w:r w:rsidR="0003413B" w:rsidRPr="00B94F46">
        <w:rPr>
          <w:rFonts w:ascii="Times New Roman" w:hAnsi="Times New Roman" w:cs="Times New Roman"/>
          <w:b/>
          <w:bCs/>
          <w:sz w:val="20"/>
          <w:szCs w:val="20"/>
          <w:lang w:val="en-ZA"/>
        </w:rPr>
        <w:t>+CH</w:t>
      </w:r>
      <w:r w:rsidR="0003413B" w:rsidRPr="00B94F46">
        <w:rPr>
          <w:rFonts w:ascii="Times New Roman" w:hAnsi="Times New Roman" w:cs="Times New Roman"/>
          <w:b/>
          <w:bCs/>
          <w:sz w:val="20"/>
          <w:szCs w:val="20"/>
          <w:vertAlign w:val="subscript"/>
          <w:lang w:val="en-ZA"/>
        </w:rPr>
        <w:t>3</w:t>
      </w:r>
      <w:r w:rsidR="0003413B" w:rsidRPr="00B94F46">
        <w:rPr>
          <w:rFonts w:ascii="Times New Roman" w:hAnsi="Times New Roman" w:cs="Times New Roman"/>
          <w:b/>
          <w:bCs/>
          <w:sz w:val="20"/>
          <w:szCs w:val="20"/>
          <w:lang w:val="en-ZA"/>
        </w:rPr>
        <w:t>COOK+ CHI</w:t>
      </w:r>
      <w:r w:rsidR="0003413B" w:rsidRPr="00B94F46">
        <w:rPr>
          <w:rFonts w:ascii="Times New Roman" w:hAnsi="Times New Roman" w:cs="Times New Roman"/>
          <w:b/>
          <w:bCs/>
          <w:sz w:val="20"/>
          <w:szCs w:val="20"/>
          <w:vertAlign w:val="subscript"/>
          <w:lang w:val="en-ZA"/>
        </w:rPr>
        <w:t>3</w:t>
      </w:r>
    </w:p>
    <w:p w:rsidR="0003413B" w:rsidRPr="00B94F46" w:rsidRDefault="0003413B" w:rsidP="0003413B">
      <w:pPr>
        <w:pStyle w:val="Paragraphedeliste"/>
        <w:numPr>
          <w:ilvl w:val="0"/>
          <w:numId w:val="22"/>
        </w:numPr>
        <w:jc w:val="both"/>
        <w:rPr>
          <w:rFonts w:ascii="Times New Roman" w:hAnsi="Times New Roman" w:cs="Times New Roman"/>
          <w:b/>
          <w:bCs/>
          <w:sz w:val="24"/>
          <w:szCs w:val="24"/>
        </w:rPr>
      </w:pPr>
      <w:r w:rsidRPr="00B94F46">
        <w:rPr>
          <w:rFonts w:ascii="Times New Roman" w:hAnsi="Times New Roman" w:cs="Times New Roman"/>
          <w:b/>
          <w:bCs/>
          <w:sz w:val="24"/>
          <w:szCs w:val="24"/>
        </w:rPr>
        <w:t>Produits et matériels nécessaires:</w:t>
      </w:r>
    </w:p>
    <w:p w:rsidR="0003413B" w:rsidRDefault="0003413B" w:rsidP="0003413B">
      <w:pPr>
        <w:jc w:val="both"/>
        <w:rPr>
          <w:rFonts w:ascii="Times New Roman" w:hAnsi="Times New Roman" w:cs="Times New Roman"/>
          <w:b/>
          <w:bCs/>
          <w:sz w:val="24"/>
          <w:szCs w:val="24"/>
        </w:rPr>
      </w:pPr>
      <w:r>
        <w:rPr>
          <w:rFonts w:ascii="Times New Roman" w:hAnsi="Times New Roman" w:cs="Times New Roman"/>
          <w:b/>
          <w:bCs/>
          <w:sz w:val="24"/>
          <w:szCs w:val="24"/>
        </w:rPr>
        <w:t>Produits :</w:t>
      </w:r>
    </w:p>
    <w:p w:rsidR="0003413B" w:rsidRDefault="0003413B" w:rsidP="0003413B">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Iodure de potassium</w:t>
      </w:r>
      <w:r>
        <w:rPr>
          <w:rFonts w:ascii="Times New Roman" w:hAnsi="Times New Roman" w:cs="Times New Roman"/>
          <w:sz w:val="24"/>
          <w:szCs w:val="24"/>
        </w:rPr>
        <w:tab/>
      </w:r>
      <w:r>
        <w:rPr>
          <w:rFonts w:ascii="Times New Roman" w:hAnsi="Times New Roman" w:cs="Times New Roman"/>
          <w:sz w:val="24"/>
          <w:szCs w:val="24"/>
        </w:rPr>
        <w:tab/>
        <w:t>5 g</w:t>
      </w:r>
    </w:p>
    <w:p w:rsidR="0003413B" w:rsidRDefault="0003413B" w:rsidP="0003413B">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Acétone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g</w:t>
      </w:r>
    </w:p>
    <w:p w:rsidR="0003413B" w:rsidRDefault="0003413B" w:rsidP="0003413B">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Eau de javel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 ml</w:t>
      </w:r>
    </w:p>
    <w:p w:rsidR="0003413B" w:rsidRDefault="0003413B" w:rsidP="0003413B">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Eau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 ml</w:t>
      </w:r>
    </w:p>
    <w:p w:rsidR="0003413B" w:rsidRDefault="0003413B" w:rsidP="0003413B">
      <w:pPr>
        <w:spacing w:after="0"/>
        <w:jc w:val="both"/>
        <w:rPr>
          <w:rFonts w:ascii="Times New Roman" w:hAnsi="Times New Roman" w:cs="Times New Roman"/>
          <w:b/>
          <w:bCs/>
          <w:sz w:val="24"/>
          <w:szCs w:val="24"/>
        </w:rPr>
      </w:pPr>
      <w:r>
        <w:rPr>
          <w:rFonts w:ascii="Times New Roman" w:hAnsi="Times New Roman" w:cs="Times New Roman"/>
          <w:b/>
          <w:bCs/>
          <w:sz w:val="24"/>
          <w:szCs w:val="24"/>
        </w:rPr>
        <w:t>Matériels</w:t>
      </w:r>
    </w:p>
    <w:p w:rsidR="0003413B" w:rsidRPr="00DD4920" w:rsidRDefault="0003413B" w:rsidP="0003413B">
      <w:pPr>
        <w:spacing w:after="0" w:line="240" w:lineRule="auto"/>
        <w:jc w:val="both"/>
        <w:rPr>
          <w:rFonts w:ascii="Times New Roman" w:hAnsi="Times New Roman" w:cs="Times New Roman"/>
          <w:sz w:val="24"/>
          <w:szCs w:val="24"/>
        </w:rPr>
      </w:pPr>
      <w:proofErr w:type="spellStart"/>
      <w:r w:rsidRPr="00DD4920">
        <w:rPr>
          <w:rFonts w:ascii="Times New Roman" w:hAnsi="Times New Roman" w:cs="Times New Roman"/>
          <w:sz w:val="24"/>
          <w:szCs w:val="24"/>
        </w:rPr>
        <w:t>Erlen</w:t>
      </w:r>
      <w:proofErr w:type="spellEnd"/>
      <w:r w:rsidRPr="00DD4920">
        <w:rPr>
          <w:rFonts w:ascii="Times New Roman" w:hAnsi="Times New Roman" w:cs="Times New Roman"/>
          <w:sz w:val="24"/>
          <w:szCs w:val="24"/>
        </w:rPr>
        <w:t xml:space="preserve"> (500 </w:t>
      </w:r>
      <w:r>
        <w:rPr>
          <w:rFonts w:ascii="Times New Roman" w:hAnsi="Times New Roman" w:cs="Times New Roman"/>
          <w:sz w:val="24"/>
          <w:szCs w:val="24"/>
        </w:rPr>
        <w:t xml:space="preserve">ml </w:t>
      </w:r>
      <w:r w:rsidRPr="00DD4920">
        <w:rPr>
          <w:rFonts w:ascii="Times New Roman" w:hAnsi="Times New Roman" w:cs="Times New Roman"/>
          <w:sz w:val="24"/>
          <w:szCs w:val="24"/>
        </w:rPr>
        <w:t>ou 1</w:t>
      </w:r>
      <w:r>
        <w:rPr>
          <w:rFonts w:ascii="Times New Roman" w:hAnsi="Times New Roman" w:cs="Times New Roman"/>
          <w:sz w:val="24"/>
          <w:szCs w:val="24"/>
        </w:rPr>
        <w:t xml:space="preserve"> l</w:t>
      </w:r>
      <w:r w:rsidRPr="00DD4920">
        <w:rPr>
          <w:rFonts w:ascii="Times New Roman" w:hAnsi="Times New Roman" w:cs="Times New Roman"/>
          <w:sz w:val="24"/>
          <w:szCs w:val="24"/>
        </w:rPr>
        <w:t xml:space="preserve">), </w:t>
      </w:r>
      <w:proofErr w:type="spellStart"/>
      <w:r w:rsidRPr="00DD4920">
        <w:rPr>
          <w:rFonts w:ascii="Times New Roman" w:hAnsi="Times New Roman" w:cs="Times New Roman"/>
          <w:sz w:val="24"/>
          <w:szCs w:val="24"/>
        </w:rPr>
        <w:t>Erlen</w:t>
      </w:r>
      <w:proofErr w:type="spellEnd"/>
      <w:r w:rsidRPr="00DD4920">
        <w:rPr>
          <w:rFonts w:ascii="Times New Roman" w:hAnsi="Times New Roman" w:cs="Times New Roman"/>
          <w:sz w:val="24"/>
          <w:szCs w:val="24"/>
        </w:rPr>
        <w:t xml:space="preserve"> (250 ml)</w:t>
      </w:r>
    </w:p>
    <w:p w:rsidR="0003413B" w:rsidRDefault="0003413B" w:rsidP="0003413B">
      <w:pPr>
        <w:spacing w:after="0" w:line="240" w:lineRule="auto"/>
        <w:jc w:val="both"/>
        <w:rPr>
          <w:rFonts w:ascii="Times New Roman" w:hAnsi="Times New Roman" w:cs="Times New Roman"/>
          <w:sz w:val="24"/>
          <w:szCs w:val="24"/>
        </w:rPr>
      </w:pPr>
      <w:r w:rsidRPr="00DD4920">
        <w:rPr>
          <w:rFonts w:ascii="Times New Roman" w:hAnsi="Times New Roman" w:cs="Times New Roman"/>
          <w:sz w:val="24"/>
          <w:szCs w:val="24"/>
        </w:rPr>
        <w:t>Papier filtre, Eprouvette 100 ml, système de filtration, Eprouvette 10 ml</w:t>
      </w:r>
    </w:p>
    <w:p w:rsidR="0003413B" w:rsidRDefault="0003413B" w:rsidP="0003413B">
      <w:pPr>
        <w:spacing w:after="0" w:line="240" w:lineRule="auto"/>
        <w:jc w:val="both"/>
        <w:rPr>
          <w:rFonts w:ascii="Times New Roman" w:hAnsi="Times New Roman" w:cs="Times New Roman"/>
          <w:sz w:val="24"/>
          <w:szCs w:val="24"/>
        </w:rPr>
      </w:pPr>
    </w:p>
    <w:p w:rsidR="0003413B" w:rsidRPr="00DD4920" w:rsidRDefault="0003413B" w:rsidP="0003413B">
      <w:pPr>
        <w:spacing w:after="0" w:line="240" w:lineRule="auto"/>
        <w:jc w:val="both"/>
        <w:rPr>
          <w:rFonts w:ascii="Times New Roman" w:hAnsi="Times New Roman" w:cs="Times New Roman"/>
          <w:sz w:val="24"/>
          <w:szCs w:val="24"/>
        </w:rPr>
      </w:pPr>
    </w:p>
    <w:p w:rsidR="0003413B" w:rsidRPr="00B94F46" w:rsidRDefault="0003413B" w:rsidP="0003413B">
      <w:pPr>
        <w:pStyle w:val="Paragraphedeliste"/>
        <w:numPr>
          <w:ilvl w:val="0"/>
          <w:numId w:val="22"/>
        </w:numPr>
        <w:jc w:val="both"/>
        <w:rPr>
          <w:rFonts w:ascii="Times New Roman" w:hAnsi="Times New Roman" w:cs="Times New Roman"/>
          <w:b/>
          <w:bCs/>
          <w:sz w:val="24"/>
          <w:szCs w:val="24"/>
        </w:rPr>
      </w:pPr>
      <w:r w:rsidRPr="00B94F46">
        <w:rPr>
          <w:rFonts w:ascii="Times New Roman" w:hAnsi="Times New Roman" w:cs="Times New Roman"/>
          <w:b/>
          <w:bCs/>
          <w:sz w:val="24"/>
          <w:szCs w:val="24"/>
        </w:rPr>
        <w:t>Mode opératoire</w:t>
      </w:r>
    </w:p>
    <w:p w:rsidR="0003413B" w:rsidRDefault="0003413B" w:rsidP="00B91CF3">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Dissoudre 5g de KI dans 5 ml d’eau contenue dans un </w:t>
      </w:r>
      <w:proofErr w:type="spellStart"/>
      <w:r>
        <w:rPr>
          <w:rFonts w:ascii="Times New Roman" w:hAnsi="Times New Roman" w:cs="Times New Roman"/>
          <w:sz w:val="24"/>
          <w:szCs w:val="24"/>
        </w:rPr>
        <w:t>erlen</w:t>
      </w:r>
      <w:proofErr w:type="spellEnd"/>
      <w:r>
        <w:rPr>
          <w:rFonts w:ascii="Times New Roman" w:hAnsi="Times New Roman" w:cs="Times New Roman"/>
          <w:sz w:val="24"/>
          <w:szCs w:val="24"/>
        </w:rPr>
        <w:t xml:space="preserve"> d’un litre. Ajouter 2g d’acétone. Mélanger et ajouter 200 ml (solution 1)</w:t>
      </w:r>
    </w:p>
    <w:p w:rsidR="0003413B" w:rsidRDefault="0003413B" w:rsidP="0003413B">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Dans un second vase, verser 50 ml d’eau de javel et 150 ml d’eau, mélanger.</w:t>
      </w:r>
    </w:p>
    <w:p w:rsidR="0003413B" w:rsidRDefault="0003413B" w:rsidP="0003413B">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Verser l’eau de javel diluée dans la solution 1, par petite portion</w:t>
      </w:r>
    </w:p>
    <w:p w:rsidR="0003413B" w:rsidRDefault="0003413B" w:rsidP="0003413B">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En agitant</w:t>
      </w:r>
    </w:p>
    <w:p w:rsidR="0003413B" w:rsidRDefault="0003413B" w:rsidP="0003413B">
      <w:pPr>
        <w:pStyle w:val="Paragraphedeliste"/>
        <w:numPr>
          <w:ilvl w:val="0"/>
          <w:numId w:val="24"/>
        </w:numPr>
        <w:jc w:val="both"/>
        <w:rPr>
          <w:rFonts w:ascii="Times New Roman" w:hAnsi="Times New Roman" w:cs="Times New Roman"/>
          <w:sz w:val="24"/>
          <w:szCs w:val="24"/>
        </w:rPr>
      </w:pPr>
      <w:r>
        <w:rPr>
          <w:rFonts w:ascii="Times New Roman" w:hAnsi="Times New Roman" w:cs="Times New Roman"/>
          <w:sz w:val="24"/>
          <w:szCs w:val="24"/>
        </w:rPr>
        <w:t>Filtrer, sécher et peser.</w:t>
      </w:r>
    </w:p>
    <w:p w:rsidR="0003413B" w:rsidRDefault="0003413B" w:rsidP="0003413B">
      <w:pPr>
        <w:pStyle w:val="Paragraphedeliste"/>
        <w:numPr>
          <w:ilvl w:val="0"/>
          <w:numId w:val="24"/>
        </w:numPr>
        <w:jc w:val="both"/>
        <w:rPr>
          <w:rFonts w:ascii="Times New Roman" w:hAnsi="Times New Roman" w:cs="Times New Roman"/>
          <w:sz w:val="24"/>
          <w:szCs w:val="24"/>
        </w:rPr>
      </w:pPr>
    </w:p>
    <w:p w:rsidR="0003413B" w:rsidRPr="00B94F46" w:rsidRDefault="0003413B" w:rsidP="0003413B">
      <w:pPr>
        <w:pStyle w:val="Paragraphedeliste"/>
        <w:numPr>
          <w:ilvl w:val="0"/>
          <w:numId w:val="22"/>
        </w:numPr>
        <w:jc w:val="both"/>
        <w:rPr>
          <w:rFonts w:ascii="Times New Roman" w:hAnsi="Times New Roman" w:cs="Times New Roman"/>
          <w:b/>
          <w:bCs/>
          <w:sz w:val="24"/>
          <w:szCs w:val="24"/>
        </w:rPr>
      </w:pPr>
      <w:r w:rsidRPr="00B94F46">
        <w:rPr>
          <w:rFonts w:ascii="Times New Roman" w:hAnsi="Times New Roman" w:cs="Times New Roman"/>
          <w:b/>
          <w:bCs/>
          <w:sz w:val="24"/>
          <w:szCs w:val="24"/>
        </w:rPr>
        <w:t>Questions :</w:t>
      </w:r>
    </w:p>
    <w:p w:rsidR="0003413B" w:rsidRDefault="0003413B" w:rsidP="0003413B">
      <w:pPr>
        <w:pStyle w:val="Paragraphedeliste"/>
        <w:numPr>
          <w:ilvl w:val="0"/>
          <w:numId w:val="25"/>
        </w:numPr>
        <w:jc w:val="both"/>
        <w:rPr>
          <w:rFonts w:ascii="Times New Roman" w:hAnsi="Times New Roman" w:cs="Times New Roman"/>
          <w:sz w:val="24"/>
          <w:szCs w:val="24"/>
        </w:rPr>
      </w:pPr>
      <w:r>
        <w:rPr>
          <w:rFonts w:ascii="Times New Roman" w:hAnsi="Times New Roman" w:cs="Times New Roman"/>
          <w:sz w:val="24"/>
          <w:szCs w:val="24"/>
        </w:rPr>
        <w:t>Proposer en fonction des produits utilisés un mécanisme réactionnel</w:t>
      </w:r>
    </w:p>
    <w:p w:rsidR="0003413B" w:rsidRDefault="0003413B" w:rsidP="0003413B">
      <w:pPr>
        <w:pStyle w:val="Paragraphedeliste"/>
        <w:numPr>
          <w:ilvl w:val="0"/>
          <w:numId w:val="25"/>
        </w:numPr>
        <w:jc w:val="both"/>
        <w:rPr>
          <w:rFonts w:ascii="Times New Roman" w:hAnsi="Times New Roman" w:cs="Times New Roman"/>
          <w:sz w:val="24"/>
          <w:szCs w:val="24"/>
        </w:rPr>
      </w:pPr>
      <w:r>
        <w:rPr>
          <w:rFonts w:ascii="Times New Roman" w:hAnsi="Times New Roman" w:cs="Times New Roman"/>
          <w:sz w:val="24"/>
          <w:szCs w:val="24"/>
        </w:rPr>
        <w:t>Calculer le rendement</w:t>
      </w:r>
    </w:p>
    <w:p w:rsidR="0003413B" w:rsidRDefault="0003413B" w:rsidP="0003413B">
      <w:pPr>
        <w:pStyle w:val="Paragraphedeliste"/>
        <w:numPr>
          <w:ilvl w:val="0"/>
          <w:numId w:val="25"/>
        </w:numPr>
        <w:jc w:val="both"/>
        <w:rPr>
          <w:rFonts w:ascii="Times New Roman" w:hAnsi="Times New Roman" w:cs="Times New Roman"/>
          <w:sz w:val="24"/>
          <w:szCs w:val="24"/>
        </w:rPr>
      </w:pPr>
      <w:r>
        <w:rPr>
          <w:rFonts w:ascii="Times New Roman" w:hAnsi="Times New Roman" w:cs="Times New Roman"/>
          <w:sz w:val="24"/>
          <w:szCs w:val="24"/>
        </w:rPr>
        <w:t>Par rapport à quel produit calcule-t-on le rendement et pourquoi ?</w:t>
      </w:r>
    </w:p>
    <w:p w:rsidR="0003413B" w:rsidRDefault="0003413B" w:rsidP="0003413B">
      <w:pPr>
        <w:pStyle w:val="Paragraphedeliste"/>
        <w:numPr>
          <w:ilvl w:val="0"/>
          <w:numId w:val="25"/>
        </w:numPr>
        <w:jc w:val="both"/>
        <w:rPr>
          <w:rFonts w:ascii="Times New Roman" w:hAnsi="Times New Roman" w:cs="Times New Roman"/>
          <w:sz w:val="24"/>
          <w:szCs w:val="24"/>
        </w:rPr>
      </w:pPr>
      <w:r>
        <w:rPr>
          <w:rFonts w:ascii="Times New Roman" w:hAnsi="Times New Roman" w:cs="Times New Roman"/>
          <w:sz w:val="24"/>
          <w:szCs w:val="24"/>
        </w:rPr>
        <w:t>Les composés de formule générale R-CH(OH)-CH</w:t>
      </w:r>
      <w:r w:rsidRPr="007F3CC8">
        <w:rPr>
          <w:rFonts w:ascii="Times New Roman" w:hAnsi="Times New Roman" w:cs="Times New Roman"/>
          <w:sz w:val="24"/>
          <w:szCs w:val="24"/>
          <w:vertAlign w:val="subscript"/>
        </w:rPr>
        <w:t>3</w:t>
      </w:r>
      <w:r>
        <w:rPr>
          <w:rFonts w:ascii="Times New Roman" w:hAnsi="Times New Roman" w:cs="Times New Roman"/>
          <w:sz w:val="24"/>
          <w:szCs w:val="24"/>
        </w:rPr>
        <w:t xml:space="preserve"> peuvent-ils donne lieu à la réaction halo forme, justifier.</w:t>
      </w:r>
    </w:p>
    <w:p w:rsidR="0003413B" w:rsidRDefault="0003413B" w:rsidP="0003413B">
      <w:pPr>
        <w:pStyle w:val="Paragraphedeliste"/>
        <w:numPr>
          <w:ilvl w:val="0"/>
          <w:numId w:val="25"/>
        </w:numPr>
        <w:jc w:val="both"/>
        <w:rPr>
          <w:rFonts w:ascii="Times New Roman" w:hAnsi="Times New Roman" w:cs="Times New Roman"/>
          <w:sz w:val="24"/>
          <w:szCs w:val="24"/>
        </w:rPr>
      </w:pPr>
      <w:r>
        <w:rPr>
          <w:rFonts w:ascii="Times New Roman" w:hAnsi="Times New Roman" w:cs="Times New Roman"/>
          <w:sz w:val="24"/>
          <w:szCs w:val="24"/>
        </w:rPr>
        <w:t>Proposer une autre réaction pour préparer le CHI</w:t>
      </w:r>
      <w:r w:rsidRPr="007F3CC8">
        <w:rPr>
          <w:rFonts w:ascii="Times New Roman" w:hAnsi="Times New Roman" w:cs="Times New Roman"/>
          <w:sz w:val="24"/>
          <w:szCs w:val="24"/>
          <w:vertAlign w:val="subscript"/>
        </w:rPr>
        <w:t>3</w:t>
      </w:r>
      <w:r>
        <w:rPr>
          <w:rFonts w:ascii="Times New Roman" w:hAnsi="Times New Roman" w:cs="Times New Roman"/>
          <w:sz w:val="24"/>
          <w:szCs w:val="24"/>
        </w:rPr>
        <w:t>.</w:t>
      </w:r>
    </w:p>
    <w:p w:rsidR="0003413B" w:rsidRPr="00DD19E1" w:rsidRDefault="0003413B" w:rsidP="0003413B">
      <w:pPr>
        <w:pStyle w:val="Paragraphedeliste"/>
        <w:numPr>
          <w:ilvl w:val="0"/>
          <w:numId w:val="25"/>
        </w:numPr>
        <w:jc w:val="both"/>
        <w:rPr>
          <w:rFonts w:ascii="Times New Roman" w:hAnsi="Times New Roman" w:cs="Times New Roman"/>
          <w:sz w:val="24"/>
          <w:szCs w:val="24"/>
        </w:rPr>
      </w:pPr>
      <w:r>
        <w:rPr>
          <w:rFonts w:ascii="Times New Roman" w:hAnsi="Times New Roman" w:cs="Times New Roman"/>
          <w:sz w:val="24"/>
          <w:szCs w:val="24"/>
        </w:rPr>
        <w:t>Donner une méthode de préparation du chloroforme officinal en spécifiant ses propriétés thérapeutiques et son mode de conservation.</w:t>
      </w:r>
    </w:p>
    <w:p w:rsidR="0003413B" w:rsidRPr="009C1A5B" w:rsidRDefault="0003413B" w:rsidP="0003413B">
      <w:pPr>
        <w:jc w:val="both"/>
        <w:rPr>
          <w:rFonts w:ascii="Times New Roman" w:hAnsi="Times New Roman" w:cs="Times New Roman"/>
          <w:b/>
          <w:bCs/>
          <w:sz w:val="24"/>
          <w:szCs w:val="24"/>
        </w:rPr>
      </w:pPr>
    </w:p>
    <w:p w:rsidR="00361FF5" w:rsidRDefault="00361FF5">
      <w:pPr>
        <w:rPr>
          <w:rFonts w:ascii="Times New Roman" w:hAnsi="Times New Roman" w:cs="Times New Roman"/>
          <w:b/>
          <w:bCs/>
          <w:sz w:val="24"/>
          <w:szCs w:val="24"/>
        </w:rPr>
      </w:pPr>
      <w:r>
        <w:rPr>
          <w:rFonts w:ascii="Times New Roman" w:hAnsi="Times New Roman" w:cs="Times New Roman"/>
          <w:b/>
          <w:bCs/>
          <w:sz w:val="24"/>
          <w:szCs w:val="24"/>
        </w:rPr>
        <w:br w:type="page"/>
      </w:r>
    </w:p>
    <w:p w:rsidR="0003413B" w:rsidRDefault="0003413B" w:rsidP="0003413B">
      <w:pPr>
        <w:jc w:val="center"/>
        <w:rPr>
          <w:rFonts w:ascii="Times New Roman" w:hAnsi="Times New Roman" w:cs="Times New Roman"/>
          <w:b/>
          <w:bCs/>
          <w:sz w:val="36"/>
          <w:szCs w:val="36"/>
        </w:rPr>
      </w:pPr>
      <w:r w:rsidRPr="008461D4">
        <w:rPr>
          <w:rFonts w:ascii="Times New Roman" w:hAnsi="Times New Roman" w:cs="Times New Roman"/>
          <w:b/>
          <w:bCs/>
          <w:sz w:val="36"/>
          <w:szCs w:val="36"/>
        </w:rPr>
        <w:lastRenderedPageBreak/>
        <w:t>TP n°3</w:t>
      </w:r>
    </w:p>
    <w:p w:rsidR="00456FAB" w:rsidRDefault="00456FAB" w:rsidP="00456FAB">
      <w:pPr>
        <w:jc w:val="center"/>
        <w:rPr>
          <w:rFonts w:ascii="Times New Roman" w:hAnsi="Times New Roman" w:cs="Times New Roman"/>
          <w:b/>
          <w:bCs/>
          <w:sz w:val="26"/>
          <w:szCs w:val="26"/>
        </w:rPr>
      </w:pPr>
      <w:r w:rsidRPr="00456FAB">
        <w:rPr>
          <w:rFonts w:ascii="Times New Roman" w:hAnsi="Times New Roman" w:cs="Times New Roman"/>
          <w:b/>
          <w:bCs/>
          <w:sz w:val="26"/>
          <w:szCs w:val="26"/>
        </w:rPr>
        <w:t>Préparation des pommades</w:t>
      </w:r>
    </w:p>
    <w:p w:rsidR="00B66BAB" w:rsidRPr="00456FAB" w:rsidRDefault="00B66BAB" w:rsidP="00456FAB">
      <w:pPr>
        <w:jc w:val="center"/>
        <w:rPr>
          <w:rFonts w:ascii="Times New Roman" w:hAnsi="Times New Roman" w:cs="Times New Roman"/>
          <w:b/>
          <w:bCs/>
          <w:sz w:val="26"/>
          <w:szCs w:val="26"/>
        </w:rPr>
      </w:pPr>
      <w:r w:rsidRPr="00B66BAB">
        <w:rPr>
          <w:rFonts w:ascii="Times New Roman" w:hAnsi="Times New Roman" w:cs="Times New Roman"/>
          <w:b/>
          <w:bCs/>
          <w:noProof/>
          <w:sz w:val="26"/>
          <w:szCs w:val="26"/>
          <w:lang w:eastAsia="fr-FR"/>
        </w:rPr>
        <w:drawing>
          <wp:inline distT="0" distB="0" distL="0" distR="0">
            <wp:extent cx="1400175" cy="1466850"/>
            <wp:effectExtent l="19050" t="0" r="9525" b="0"/>
            <wp:docPr id="1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400175" cy="1466850"/>
                    </a:xfrm>
                    <a:prstGeom prst="rect">
                      <a:avLst/>
                    </a:prstGeom>
                    <a:noFill/>
                    <a:ln w="9525">
                      <a:noFill/>
                      <a:miter lim="800000"/>
                      <a:headEnd/>
                      <a:tailEnd/>
                    </a:ln>
                  </pic:spPr>
                </pic:pic>
              </a:graphicData>
            </a:graphic>
          </wp:inline>
        </w:drawing>
      </w:r>
    </w:p>
    <w:p w:rsidR="00477CAC" w:rsidRPr="00080B52" w:rsidRDefault="00477CAC" w:rsidP="00477CAC">
      <w:p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Quelques excipients utilisés dans la préparation des pommades :</w:t>
      </w:r>
    </w:p>
    <w:p w:rsidR="00477CAC" w:rsidRPr="001557A6" w:rsidRDefault="00477CAC" w:rsidP="00477CAC">
      <w:pPr>
        <w:pStyle w:val="Paragraphedeliste"/>
        <w:numPr>
          <w:ilvl w:val="0"/>
          <w:numId w:val="13"/>
        </w:numPr>
        <w:spacing w:after="0" w:line="240" w:lineRule="auto"/>
        <w:rPr>
          <w:rFonts w:ascii="Times New Roman" w:hAnsi="Times New Roman" w:cs="Times New Roman"/>
          <w:b/>
          <w:bCs/>
          <w:sz w:val="24"/>
          <w:szCs w:val="24"/>
          <w:u w:val="single"/>
        </w:rPr>
      </w:pPr>
      <w:r w:rsidRPr="001557A6">
        <w:rPr>
          <w:rFonts w:ascii="Times New Roman" w:hAnsi="Times New Roman" w:cs="Times New Roman"/>
          <w:b/>
          <w:bCs/>
          <w:sz w:val="24"/>
          <w:szCs w:val="24"/>
          <w:u w:val="single"/>
        </w:rPr>
        <w:t>Vaseline officinale :</w:t>
      </w:r>
    </w:p>
    <w:p w:rsidR="00477CAC" w:rsidRPr="00080B52" w:rsidRDefault="00477CAC" w:rsidP="00B91CF3">
      <w:pPr>
        <w:spacing w:after="0" w:line="240" w:lineRule="auto"/>
        <w:jc w:val="both"/>
        <w:rPr>
          <w:rFonts w:ascii="Times New Roman" w:hAnsi="Times New Roman" w:cs="Times New Roman"/>
          <w:sz w:val="24"/>
          <w:szCs w:val="24"/>
        </w:rPr>
      </w:pPr>
      <w:r w:rsidRPr="00080B52">
        <w:rPr>
          <w:rFonts w:ascii="Times New Roman" w:hAnsi="Times New Roman" w:cs="Times New Roman"/>
          <w:sz w:val="24"/>
          <w:szCs w:val="24"/>
        </w:rPr>
        <w:t>Substance onctueuse et pâteuse obtenue par traitement de fractions lourdes de certains pétroles brutes.</w:t>
      </w:r>
    </w:p>
    <w:p w:rsidR="00477CAC" w:rsidRPr="00080B52" w:rsidRDefault="00477CAC" w:rsidP="00B91CF3">
      <w:pPr>
        <w:spacing w:after="0" w:line="240" w:lineRule="auto"/>
        <w:jc w:val="both"/>
        <w:rPr>
          <w:rFonts w:ascii="Times New Roman" w:hAnsi="Times New Roman" w:cs="Times New Roman"/>
          <w:sz w:val="24"/>
          <w:szCs w:val="24"/>
        </w:rPr>
      </w:pPr>
      <w:r w:rsidRPr="00080B52">
        <w:rPr>
          <w:rFonts w:ascii="Times New Roman" w:hAnsi="Times New Roman" w:cs="Times New Roman"/>
          <w:sz w:val="24"/>
          <w:szCs w:val="24"/>
        </w:rPr>
        <w:t>Emploi : Excipient pour pommades pour ses qualités : aptitude à l’étalement, inertie chimique.</w:t>
      </w:r>
    </w:p>
    <w:p w:rsidR="00477CAC" w:rsidRPr="00080B52" w:rsidRDefault="00477CAC" w:rsidP="00477CAC">
      <w:p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Avant d’être utilisée, la vaseline subit un certain nombre d’essai :</w:t>
      </w:r>
    </w:p>
    <w:p w:rsidR="00477CAC" w:rsidRPr="00080B52" w:rsidRDefault="00477CAC" w:rsidP="00477CAC">
      <w:pPr>
        <w:pStyle w:val="Paragraphedeliste"/>
        <w:numPr>
          <w:ilvl w:val="0"/>
          <w:numId w:val="10"/>
        </w:num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Homogénéité.</w:t>
      </w:r>
    </w:p>
    <w:p w:rsidR="00477CAC" w:rsidRPr="00080B52" w:rsidRDefault="00477CAC" w:rsidP="00477CAC">
      <w:pPr>
        <w:pStyle w:val="Paragraphedeliste"/>
        <w:numPr>
          <w:ilvl w:val="0"/>
          <w:numId w:val="10"/>
        </w:num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Indice de saponification : IS inférieur ou égale à 2.</w:t>
      </w:r>
    </w:p>
    <w:p w:rsidR="00477CAC" w:rsidRPr="00080B52" w:rsidRDefault="00477CAC" w:rsidP="00477CAC">
      <w:pPr>
        <w:pStyle w:val="Paragraphedeliste"/>
        <w:numPr>
          <w:ilvl w:val="0"/>
          <w:numId w:val="10"/>
        </w:num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Indice d’acide : IA inférieur ou égale à 0.05.</w:t>
      </w:r>
    </w:p>
    <w:p w:rsidR="00477CAC" w:rsidRPr="00080B52" w:rsidRDefault="00477CAC" w:rsidP="00477CAC">
      <w:pPr>
        <w:pStyle w:val="Paragraphedeliste"/>
        <w:numPr>
          <w:ilvl w:val="0"/>
          <w:numId w:val="10"/>
        </w:num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Matière organiques étrangères : H</w:t>
      </w:r>
      <w:r w:rsidRPr="00080B52">
        <w:rPr>
          <w:rFonts w:ascii="Times New Roman" w:hAnsi="Times New Roman" w:cs="Times New Roman"/>
          <w:sz w:val="24"/>
          <w:szCs w:val="24"/>
          <w:vertAlign w:val="subscript"/>
        </w:rPr>
        <w:t>2</w:t>
      </w:r>
      <w:r w:rsidRPr="00080B52">
        <w:rPr>
          <w:rFonts w:ascii="Times New Roman" w:hAnsi="Times New Roman" w:cs="Times New Roman"/>
          <w:sz w:val="24"/>
          <w:szCs w:val="24"/>
        </w:rPr>
        <w:t>SO</w:t>
      </w:r>
      <w:r w:rsidRPr="00080B52">
        <w:rPr>
          <w:rFonts w:ascii="Times New Roman" w:hAnsi="Times New Roman" w:cs="Times New Roman"/>
          <w:sz w:val="24"/>
          <w:szCs w:val="24"/>
          <w:vertAlign w:val="subscript"/>
        </w:rPr>
        <w:t>4</w:t>
      </w:r>
      <w:r w:rsidRPr="00080B52">
        <w:rPr>
          <w:rFonts w:ascii="Times New Roman" w:hAnsi="Times New Roman" w:cs="Times New Roman"/>
          <w:sz w:val="24"/>
          <w:szCs w:val="24"/>
        </w:rPr>
        <w:t>.</w:t>
      </w:r>
    </w:p>
    <w:p w:rsidR="00477CAC" w:rsidRPr="00080B52" w:rsidRDefault="00477CAC" w:rsidP="00477CAC">
      <w:pPr>
        <w:pStyle w:val="Paragraphedeliste"/>
        <w:numPr>
          <w:ilvl w:val="0"/>
          <w:numId w:val="10"/>
        </w:num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Cendres sulfuriques : le taux inférieur ou égale à 0.03 %.</w:t>
      </w:r>
    </w:p>
    <w:p w:rsidR="00477CAC" w:rsidRPr="001557A6" w:rsidRDefault="00477CAC" w:rsidP="00477CAC">
      <w:pPr>
        <w:pStyle w:val="Paragraphedeliste"/>
        <w:numPr>
          <w:ilvl w:val="0"/>
          <w:numId w:val="13"/>
        </w:numPr>
        <w:spacing w:after="0" w:line="240" w:lineRule="auto"/>
        <w:rPr>
          <w:rFonts w:ascii="Times New Roman" w:hAnsi="Times New Roman" w:cs="Times New Roman"/>
          <w:b/>
          <w:bCs/>
          <w:sz w:val="24"/>
          <w:szCs w:val="24"/>
          <w:u w:val="single"/>
        </w:rPr>
      </w:pPr>
      <w:proofErr w:type="spellStart"/>
      <w:r w:rsidRPr="001557A6">
        <w:rPr>
          <w:rFonts w:ascii="Times New Roman" w:hAnsi="Times New Roman" w:cs="Times New Roman"/>
          <w:b/>
          <w:bCs/>
          <w:sz w:val="24"/>
          <w:szCs w:val="24"/>
          <w:u w:val="single"/>
        </w:rPr>
        <w:t>Lanoléine</w:t>
      </w:r>
      <w:proofErr w:type="spellEnd"/>
      <w:r w:rsidRPr="001557A6">
        <w:rPr>
          <w:rFonts w:ascii="Times New Roman" w:hAnsi="Times New Roman" w:cs="Times New Roman"/>
          <w:b/>
          <w:bCs/>
          <w:sz w:val="24"/>
          <w:szCs w:val="24"/>
          <w:u w:val="single"/>
        </w:rPr>
        <w:t xml:space="preserve"> (graisse de laine ou lanoline) :</w:t>
      </w:r>
    </w:p>
    <w:p w:rsidR="00477CAC" w:rsidRPr="00080B52" w:rsidRDefault="00477CAC" w:rsidP="00B91CF3">
      <w:pPr>
        <w:spacing w:after="0" w:line="240" w:lineRule="auto"/>
        <w:jc w:val="both"/>
        <w:rPr>
          <w:rFonts w:ascii="Times New Roman" w:hAnsi="Times New Roman" w:cs="Times New Roman"/>
          <w:sz w:val="24"/>
          <w:szCs w:val="24"/>
        </w:rPr>
      </w:pPr>
      <w:r w:rsidRPr="00080B52">
        <w:rPr>
          <w:rFonts w:ascii="Times New Roman" w:hAnsi="Times New Roman" w:cs="Times New Roman"/>
          <w:sz w:val="24"/>
          <w:szCs w:val="24"/>
        </w:rPr>
        <w:t xml:space="preserve">La </w:t>
      </w:r>
      <w:proofErr w:type="spellStart"/>
      <w:r w:rsidRPr="00080B52">
        <w:rPr>
          <w:rFonts w:ascii="Times New Roman" w:hAnsi="Times New Roman" w:cs="Times New Roman"/>
          <w:sz w:val="24"/>
          <w:szCs w:val="24"/>
        </w:rPr>
        <w:t>lanoléine</w:t>
      </w:r>
      <w:proofErr w:type="spellEnd"/>
      <w:r w:rsidRPr="00080B52">
        <w:rPr>
          <w:rFonts w:ascii="Times New Roman" w:hAnsi="Times New Roman" w:cs="Times New Roman"/>
          <w:sz w:val="24"/>
          <w:szCs w:val="24"/>
        </w:rPr>
        <w:t xml:space="preserve"> est une cire obtenue à partir du suint qui imprègne la laine du mouton (suint : triglycérides provenant des glandes sébacées+cire provenant des cellules épidermiques kératinisées).</w:t>
      </w:r>
    </w:p>
    <w:p w:rsidR="00477CAC" w:rsidRPr="00080B52" w:rsidRDefault="00477CAC" w:rsidP="00B91CF3">
      <w:pPr>
        <w:spacing w:after="0" w:line="240" w:lineRule="auto"/>
        <w:jc w:val="both"/>
        <w:rPr>
          <w:rFonts w:ascii="Times New Roman" w:hAnsi="Times New Roman" w:cs="Times New Roman"/>
          <w:sz w:val="24"/>
          <w:szCs w:val="24"/>
        </w:rPr>
      </w:pPr>
      <w:r w:rsidRPr="00080B52">
        <w:rPr>
          <w:rFonts w:ascii="Times New Roman" w:hAnsi="Times New Roman" w:cs="Times New Roman"/>
          <w:sz w:val="24"/>
          <w:szCs w:val="24"/>
        </w:rPr>
        <w:t>Produit translucide jaune, de consistance molle et à odeur caractéristique, insoluble dans l’eau, soluble dans l’éther. Elle a la remarquable propriété d’absorber au moins deux fois son poids d’eau en donnant une émulsion HIL consistance et d’aspect homogène. Ceci est très utile pour l’incorporation de solutions aqueuses dans les pommades.</w:t>
      </w:r>
    </w:p>
    <w:p w:rsidR="00477CAC" w:rsidRPr="00080B52" w:rsidRDefault="00477CAC" w:rsidP="00B91CF3">
      <w:pPr>
        <w:spacing w:after="0" w:line="240" w:lineRule="auto"/>
        <w:jc w:val="both"/>
        <w:rPr>
          <w:rFonts w:ascii="Times New Roman" w:hAnsi="Times New Roman" w:cs="Times New Roman"/>
          <w:sz w:val="24"/>
          <w:szCs w:val="24"/>
        </w:rPr>
      </w:pPr>
      <w:r w:rsidRPr="00080B52">
        <w:rPr>
          <w:rFonts w:ascii="Times New Roman" w:hAnsi="Times New Roman" w:cs="Times New Roman"/>
          <w:sz w:val="24"/>
          <w:szCs w:val="24"/>
        </w:rPr>
        <w:t xml:space="preserve">La pharmacopée admet la présence de 200 ppm de </w:t>
      </w:r>
      <w:proofErr w:type="spellStart"/>
      <w:r w:rsidRPr="00080B52">
        <w:rPr>
          <w:rFonts w:ascii="Times New Roman" w:hAnsi="Times New Roman" w:cs="Times New Roman"/>
          <w:sz w:val="24"/>
          <w:szCs w:val="24"/>
        </w:rPr>
        <w:t>butylhydroxy</w:t>
      </w:r>
      <w:proofErr w:type="spellEnd"/>
      <w:r w:rsidRPr="00080B52">
        <w:rPr>
          <w:rFonts w:ascii="Times New Roman" w:hAnsi="Times New Roman" w:cs="Times New Roman"/>
          <w:sz w:val="24"/>
          <w:szCs w:val="24"/>
        </w:rPr>
        <w:t xml:space="preserve"> </w:t>
      </w:r>
      <w:proofErr w:type="spellStart"/>
      <w:r w:rsidRPr="00080B52">
        <w:rPr>
          <w:rFonts w:ascii="Times New Roman" w:hAnsi="Times New Roman" w:cs="Times New Roman"/>
          <w:sz w:val="24"/>
          <w:szCs w:val="24"/>
        </w:rPr>
        <w:t>toluéne</w:t>
      </w:r>
      <w:proofErr w:type="spellEnd"/>
      <w:r w:rsidRPr="00080B52">
        <w:rPr>
          <w:rFonts w:ascii="Times New Roman" w:hAnsi="Times New Roman" w:cs="Times New Roman"/>
          <w:sz w:val="24"/>
          <w:szCs w:val="24"/>
        </w:rPr>
        <w:t xml:space="preserve"> et demande de faire les essais suivants :</w:t>
      </w:r>
    </w:p>
    <w:p w:rsidR="00477CAC" w:rsidRPr="00080B52" w:rsidRDefault="00477CAC" w:rsidP="00477CAC">
      <w:pPr>
        <w:pStyle w:val="Paragraphedeliste"/>
        <w:numPr>
          <w:ilvl w:val="0"/>
          <w:numId w:val="10"/>
        </w:num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Recherche d’impuretés diverses : chlorures, paraffines ;</w:t>
      </w:r>
    </w:p>
    <w:p w:rsidR="00477CAC" w:rsidRPr="00080B52" w:rsidRDefault="00477CAC" w:rsidP="00477CAC">
      <w:pPr>
        <w:pStyle w:val="Paragraphedeliste"/>
        <w:numPr>
          <w:ilvl w:val="0"/>
          <w:numId w:val="10"/>
        </w:num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Détermination des principaux indices et vérification de la neutralité ;</w:t>
      </w:r>
    </w:p>
    <w:p w:rsidR="00477CAC" w:rsidRPr="00080B52" w:rsidRDefault="00477CAC" w:rsidP="00477CAC">
      <w:pPr>
        <w:pStyle w:val="Paragraphedeliste"/>
        <w:numPr>
          <w:ilvl w:val="0"/>
          <w:numId w:val="10"/>
        </w:num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Pouvoir d’absorption d’eau ; au moins 2 fois son poids d’eau ;</w:t>
      </w:r>
    </w:p>
    <w:p w:rsidR="00477CAC" w:rsidRPr="00080B52" w:rsidRDefault="00477CAC" w:rsidP="00477CAC">
      <w:pPr>
        <w:pStyle w:val="Paragraphedeliste"/>
        <w:numPr>
          <w:ilvl w:val="0"/>
          <w:numId w:val="10"/>
        </w:numPr>
        <w:spacing w:after="0" w:line="240" w:lineRule="auto"/>
        <w:rPr>
          <w:rFonts w:ascii="Times New Roman" w:hAnsi="Times New Roman" w:cs="Times New Roman"/>
          <w:sz w:val="24"/>
          <w:szCs w:val="24"/>
        </w:rPr>
      </w:pPr>
      <w:r w:rsidRPr="00080B52">
        <w:rPr>
          <w:rFonts w:ascii="Times New Roman" w:hAnsi="Times New Roman" w:cs="Times New Roman"/>
          <w:sz w:val="24"/>
          <w:szCs w:val="24"/>
        </w:rPr>
        <w:t>Détermination de la teneur en eau : inférieur de 0.5%</w:t>
      </w:r>
    </w:p>
    <w:p w:rsidR="00477CAC" w:rsidRPr="00080B52" w:rsidRDefault="00477CAC" w:rsidP="00B91CF3">
      <w:pPr>
        <w:pStyle w:val="Paragraphedeliste"/>
        <w:numPr>
          <w:ilvl w:val="0"/>
          <w:numId w:val="10"/>
        </w:numPr>
        <w:spacing w:after="0" w:line="240" w:lineRule="auto"/>
        <w:jc w:val="both"/>
        <w:rPr>
          <w:rFonts w:ascii="Times New Roman" w:hAnsi="Times New Roman" w:cs="Times New Roman"/>
          <w:sz w:val="24"/>
          <w:szCs w:val="24"/>
        </w:rPr>
      </w:pPr>
      <w:r w:rsidRPr="00080B52">
        <w:rPr>
          <w:rFonts w:ascii="Times New Roman" w:hAnsi="Times New Roman" w:cs="Times New Roman"/>
          <w:sz w:val="24"/>
          <w:szCs w:val="24"/>
        </w:rPr>
        <w:t>Détermination du point de goutte : la lanoline est placée dans une petite capsule dont le fond est percé d’un trou de faible dimension (3 mm). On chauffe lentement et on note la température à laquelle tombe la première goutte de lanoline fondue. Cette température doit être comprise entre 38 et 44°C.</w:t>
      </w:r>
    </w:p>
    <w:p w:rsidR="00477CAC" w:rsidRPr="001557A6" w:rsidRDefault="00477CAC" w:rsidP="00477CAC">
      <w:pPr>
        <w:pStyle w:val="Paragraphedeliste"/>
        <w:numPr>
          <w:ilvl w:val="0"/>
          <w:numId w:val="13"/>
        </w:numPr>
        <w:shd w:val="clear" w:color="auto" w:fill="FFFFFF"/>
        <w:spacing w:after="0" w:line="240" w:lineRule="auto"/>
        <w:jc w:val="both"/>
        <w:rPr>
          <w:rFonts w:ascii="Times New Roman" w:eastAsia="Times New Roman" w:hAnsi="Times New Roman" w:cs="Times New Roman"/>
          <w:sz w:val="24"/>
          <w:szCs w:val="24"/>
          <w:u w:val="single"/>
          <w:lang w:eastAsia="fr-FR"/>
        </w:rPr>
      </w:pPr>
      <w:r w:rsidRPr="001557A6">
        <w:rPr>
          <w:rFonts w:ascii="Times New Roman" w:eastAsia="Times New Roman" w:hAnsi="Times New Roman" w:cs="Times New Roman"/>
          <w:b/>
          <w:bCs/>
          <w:sz w:val="24"/>
          <w:szCs w:val="24"/>
          <w:u w:val="single"/>
          <w:lang w:eastAsia="fr-FR"/>
        </w:rPr>
        <w:t>Les paraffines</w:t>
      </w:r>
      <w:r w:rsidRPr="001557A6">
        <w:rPr>
          <w:rFonts w:ascii="Times New Roman" w:eastAsia="Times New Roman" w:hAnsi="Times New Roman" w:cs="Times New Roman"/>
          <w:sz w:val="24"/>
          <w:szCs w:val="24"/>
          <w:u w:val="single"/>
          <w:lang w:eastAsia="fr-FR"/>
        </w:rPr>
        <w:t xml:space="preserve"> </w:t>
      </w:r>
    </w:p>
    <w:p w:rsidR="00477CAC" w:rsidRPr="00A944F2" w:rsidRDefault="00477CAC" w:rsidP="00477CAC">
      <w:pPr>
        <w:shd w:val="clear" w:color="auto" w:fill="FFFFFF"/>
        <w:spacing w:after="0" w:line="240" w:lineRule="auto"/>
        <w:jc w:val="both"/>
        <w:rPr>
          <w:rFonts w:ascii="Times New Roman" w:eastAsia="Times New Roman" w:hAnsi="Times New Roman" w:cs="Times New Roman"/>
          <w:sz w:val="24"/>
          <w:szCs w:val="24"/>
          <w:lang w:eastAsia="fr-FR"/>
        </w:rPr>
      </w:pPr>
      <w:r w:rsidRPr="00080B52">
        <w:rPr>
          <w:rFonts w:ascii="Times New Roman" w:eastAsia="Times New Roman" w:hAnsi="Times New Roman" w:cs="Times New Roman"/>
          <w:sz w:val="24"/>
          <w:szCs w:val="24"/>
          <w:lang w:eastAsia="fr-FR"/>
        </w:rPr>
        <w:t xml:space="preserve">Les paraffines </w:t>
      </w:r>
      <w:r w:rsidRPr="00A944F2">
        <w:rPr>
          <w:rFonts w:ascii="Times New Roman" w:eastAsia="Times New Roman" w:hAnsi="Times New Roman" w:cs="Times New Roman"/>
          <w:sz w:val="24"/>
          <w:szCs w:val="24"/>
          <w:lang w:eastAsia="fr-FR"/>
        </w:rPr>
        <w:t>sont des</w:t>
      </w:r>
      <w:r w:rsidRPr="00080B52">
        <w:rPr>
          <w:rFonts w:ascii="Times New Roman" w:eastAsia="Times New Roman" w:hAnsi="Times New Roman" w:cs="Times New Roman"/>
          <w:sz w:val="24"/>
          <w:szCs w:val="24"/>
          <w:lang w:eastAsia="fr-FR"/>
        </w:rPr>
        <w:t xml:space="preserve"> </w:t>
      </w:r>
      <w:hyperlink r:id="rId11" w:tooltip="Alcane" w:history="1">
        <w:r w:rsidRPr="00080B52">
          <w:rPr>
            <w:rFonts w:ascii="Times New Roman" w:eastAsia="Times New Roman" w:hAnsi="Times New Roman" w:cs="Times New Roman"/>
            <w:sz w:val="24"/>
            <w:szCs w:val="24"/>
            <w:lang w:eastAsia="fr-FR"/>
          </w:rPr>
          <w:t>alcanes</w:t>
        </w:r>
      </w:hyperlink>
      <w:r w:rsidRPr="00A944F2">
        <w:rPr>
          <w:rFonts w:ascii="Times New Roman" w:eastAsia="Times New Roman" w:hAnsi="Times New Roman" w:cs="Times New Roman"/>
          <w:sz w:val="24"/>
          <w:szCs w:val="24"/>
          <w:lang w:eastAsia="fr-FR"/>
        </w:rPr>
        <w:t>, à savoir des</w:t>
      </w:r>
      <w:r w:rsidRPr="00080B52">
        <w:rPr>
          <w:rFonts w:ascii="Times New Roman" w:eastAsia="Times New Roman" w:hAnsi="Times New Roman" w:cs="Times New Roman"/>
          <w:sz w:val="24"/>
          <w:szCs w:val="24"/>
          <w:lang w:eastAsia="fr-FR"/>
        </w:rPr>
        <w:t xml:space="preserve"> </w:t>
      </w:r>
      <w:hyperlink r:id="rId12" w:anchor="Les_alcanes_lin.C3.A9aires" w:tooltip="Alcane" w:history="1">
        <w:r w:rsidRPr="00080B52">
          <w:rPr>
            <w:rFonts w:ascii="Times New Roman" w:eastAsia="Times New Roman" w:hAnsi="Times New Roman" w:cs="Times New Roman"/>
            <w:sz w:val="24"/>
            <w:szCs w:val="24"/>
            <w:lang w:eastAsia="fr-FR"/>
          </w:rPr>
          <w:t>molécules linéaires</w:t>
        </w:r>
      </w:hyperlink>
      <w:r w:rsidRPr="00080B52">
        <w:rPr>
          <w:rFonts w:ascii="Times New Roman" w:eastAsia="Times New Roman" w:hAnsi="Times New Roman" w:cs="Times New Roman"/>
          <w:sz w:val="24"/>
          <w:szCs w:val="24"/>
          <w:lang w:eastAsia="fr-FR"/>
        </w:rPr>
        <w:t> </w:t>
      </w:r>
      <w:r w:rsidRPr="00A944F2">
        <w:rPr>
          <w:rFonts w:ascii="Times New Roman" w:eastAsia="Times New Roman" w:hAnsi="Times New Roman" w:cs="Times New Roman"/>
          <w:sz w:val="24"/>
          <w:szCs w:val="24"/>
          <w:lang w:eastAsia="fr-FR"/>
        </w:rPr>
        <w:t>d'</w:t>
      </w:r>
      <w:hyperlink r:id="rId13" w:tooltip="Hydrocarbure" w:history="1">
        <w:r w:rsidRPr="00080B52">
          <w:rPr>
            <w:rFonts w:ascii="Times New Roman" w:eastAsia="Times New Roman" w:hAnsi="Times New Roman" w:cs="Times New Roman"/>
            <w:sz w:val="24"/>
            <w:szCs w:val="24"/>
            <w:lang w:eastAsia="fr-FR"/>
          </w:rPr>
          <w:t>hydrocarbures</w:t>
        </w:r>
      </w:hyperlink>
      <w:r w:rsidRPr="00080B52">
        <w:rPr>
          <w:rFonts w:ascii="Times New Roman" w:eastAsia="Times New Roman" w:hAnsi="Times New Roman" w:cs="Times New Roman"/>
          <w:sz w:val="24"/>
          <w:szCs w:val="24"/>
          <w:lang w:eastAsia="fr-FR"/>
        </w:rPr>
        <w:t xml:space="preserve"> </w:t>
      </w:r>
      <w:r w:rsidRPr="00A944F2">
        <w:rPr>
          <w:rFonts w:ascii="Times New Roman" w:eastAsia="Times New Roman" w:hAnsi="Times New Roman" w:cs="Times New Roman"/>
          <w:sz w:val="24"/>
          <w:szCs w:val="24"/>
          <w:lang w:eastAsia="fr-FR"/>
        </w:rPr>
        <w:t>saturés à</w:t>
      </w:r>
      <w:r w:rsidRPr="00080B52">
        <w:rPr>
          <w:rFonts w:ascii="Times New Roman" w:eastAsia="Times New Roman" w:hAnsi="Times New Roman" w:cs="Times New Roman"/>
          <w:sz w:val="24"/>
          <w:szCs w:val="24"/>
          <w:lang w:eastAsia="fr-FR"/>
        </w:rPr>
        <w:t> </w:t>
      </w:r>
      <w:hyperlink r:id="rId14" w:anchor="cha.C3.AEne_droite" w:tooltip="b:Chimie organique/Alcanes Cycloalcanes/Introduction" w:history="1">
        <w:r w:rsidRPr="00080B52">
          <w:rPr>
            <w:rFonts w:ascii="Times New Roman" w:eastAsia="Times New Roman" w:hAnsi="Times New Roman" w:cs="Times New Roman"/>
            <w:sz w:val="24"/>
            <w:szCs w:val="24"/>
            <w:lang w:eastAsia="fr-FR"/>
          </w:rPr>
          <w:t>chaîne droite</w:t>
        </w:r>
      </w:hyperlink>
      <w:r w:rsidRPr="00080B52">
        <w:rPr>
          <w:rFonts w:ascii="Times New Roman" w:eastAsia="Times New Roman" w:hAnsi="Times New Roman" w:cs="Times New Roman"/>
          <w:sz w:val="24"/>
          <w:szCs w:val="24"/>
          <w:lang w:eastAsia="fr-FR"/>
        </w:rPr>
        <w:t> </w:t>
      </w:r>
      <w:r w:rsidRPr="00A944F2">
        <w:rPr>
          <w:rFonts w:ascii="Times New Roman" w:eastAsia="Times New Roman" w:hAnsi="Times New Roman" w:cs="Times New Roman"/>
          <w:sz w:val="24"/>
          <w:szCs w:val="24"/>
          <w:lang w:eastAsia="fr-FR"/>
        </w:rPr>
        <w:t>(de formule brute C</w:t>
      </w:r>
      <w:r w:rsidRPr="00A944F2">
        <w:rPr>
          <w:rFonts w:ascii="Times New Roman" w:eastAsia="Times New Roman" w:hAnsi="Times New Roman" w:cs="Times New Roman"/>
          <w:sz w:val="24"/>
          <w:szCs w:val="24"/>
          <w:vertAlign w:val="subscript"/>
          <w:lang w:eastAsia="fr-FR"/>
        </w:rPr>
        <w:t>n</w:t>
      </w:r>
      <w:r w:rsidRPr="00A944F2">
        <w:rPr>
          <w:rFonts w:ascii="Times New Roman" w:eastAsia="Times New Roman" w:hAnsi="Times New Roman" w:cs="Times New Roman"/>
          <w:sz w:val="24"/>
          <w:szCs w:val="24"/>
          <w:lang w:eastAsia="fr-FR"/>
        </w:rPr>
        <w:t>H</w:t>
      </w:r>
      <w:r w:rsidRPr="00A944F2">
        <w:rPr>
          <w:rFonts w:ascii="Times New Roman" w:eastAsia="Times New Roman" w:hAnsi="Times New Roman" w:cs="Times New Roman"/>
          <w:sz w:val="24"/>
          <w:szCs w:val="24"/>
          <w:vertAlign w:val="subscript"/>
          <w:lang w:eastAsia="fr-FR"/>
        </w:rPr>
        <w:t>2n+2</w:t>
      </w:r>
      <w:r w:rsidRPr="00A944F2">
        <w:rPr>
          <w:rFonts w:ascii="Times New Roman" w:eastAsia="Times New Roman" w:hAnsi="Times New Roman" w:cs="Times New Roman"/>
          <w:sz w:val="24"/>
          <w:szCs w:val="24"/>
          <w:lang w:eastAsia="fr-FR"/>
        </w:rPr>
        <w:t>).</w:t>
      </w:r>
    </w:p>
    <w:p w:rsidR="00477CAC" w:rsidRPr="00A944F2" w:rsidRDefault="00477CAC" w:rsidP="00477CAC">
      <w:pPr>
        <w:shd w:val="clear" w:color="auto" w:fill="FFFFFF"/>
        <w:spacing w:after="0" w:line="240" w:lineRule="auto"/>
        <w:jc w:val="both"/>
        <w:rPr>
          <w:rFonts w:ascii="Times New Roman" w:eastAsia="Times New Roman" w:hAnsi="Times New Roman" w:cs="Times New Roman"/>
          <w:sz w:val="24"/>
          <w:szCs w:val="24"/>
          <w:lang w:eastAsia="fr-FR"/>
        </w:rPr>
      </w:pPr>
      <w:r w:rsidRPr="00080B52">
        <w:rPr>
          <w:rFonts w:ascii="Times New Roman" w:eastAsia="Times New Roman" w:hAnsi="Times New Roman" w:cs="Times New Roman"/>
          <w:sz w:val="24"/>
          <w:szCs w:val="24"/>
          <w:lang w:eastAsia="fr-FR"/>
        </w:rPr>
        <w:t>On distingue principalement</w:t>
      </w:r>
      <w:r w:rsidRPr="00A944F2">
        <w:rPr>
          <w:rFonts w:ascii="Times New Roman" w:eastAsia="Times New Roman" w:hAnsi="Times New Roman" w:cs="Times New Roman"/>
          <w:sz w:val="24"/>
          <w:szCs w:val="24"/>
          <w:lang w:eastAsia="fr-FR"/>
        </w:rPr>
        <w:t>:</w:t>
      </w:r>
    </w:p>
    <w:p w:rsidR="00477CAC" w:rsidRPr="00A944F2" w:rsidRDefault="00477CAC" w:rsidP="00477CAC">
      <w:pPr>
        <w:numPr>
          <w:ilvl w:val="0"/>
          <w:numId w:val="9"/>
        </w:numPr>
        <w:shd w:val="clear" w:color="auto" w:fill="FFFFFF"/>
        <w:spacing w:after="0" w:line="240" w:lineRule="auto"/>
        <w:ind w:left="384"/>
        <w:jc w:val="both"/>
        <w:rPr>
          <w:rFonts w:ascii="Times New Roman" w:eastAsia="Times New Roman" w:hAnsi="Times New Roman" w:cs="Times New Roman"/>
          <w:sz w:val="24"/>
          <w:szCs w:val="24"/>
          <w:lang w:eastAsia="fr-FR"/>
        </w:rPr>
      </w:pPr>
      <w:r w:rsidRPr="00A944F2">
        <w:rPr>
          <w:rFonts w:ascii="Times New Roman" w:eastAsia="Times New Roman" w:hAnsi="Times New Roman" w:cs="Times New Roman"/>
          <w:sz w:val="24"/>
          <w:szCs w:val="24"/>
          <w:lang w:eastAsia="fr-FR"/>
        </w:rPr>
        <w:t>Paraffine solide</w:t>
      </w:r>
      <w:r w:rsidRPr="00080B52">
        <w:rPr>
          <w:rFonts w:ascii="Times New Roman" w:eastAsia="Times New Roman" w:hAnsi="Times New Roman" w:cs="Times New Roman"/>
          <w:sz w:val="24"/>
          <w:szCs w:val="24"/>
          <w:lang w:eastAsia="fr-FR"/>
        </w:rPr>
        <w:t xml:space="preserve"> </w:t>
      </w:r>
      <w:r w:rsidRPr="00A944F2">
        <w:rPr>
          <w:rFonts w:ascii="Times New Roman" w:eastAsia="Times New Roman" w:hAnsi="Times New Roman" w:cs="Times New Roman"/>
          <w:sz w:val="24"/>
          <w:szCs w:val="24"/>
          <w:lang w:eastAsia="fr-FR"/>
        </w:rPr>
        <w:t>:</w:t>
      </w:r>
      <w:r w:rsidRPr="00080B52">
        <w:rPr>
          <w:rFonts w:ascii="Times New Roman" w:eastAsia="Times New Roman" w:hAnsi="Times New Roman" w:cs="Times New Roman"/>
          <w:sz w:val="24"/>
          <w:szCs w:val="24"/>
          <w:lang w:eastAsia="fr-FR"/>
        </w:rPr>
        <w:t xml:space="preserve"> </w:t>
      </w:r>
      <w:hyperlink r:id="rId15" w:tooltip="Cire" w:history="1">
        <w:r w:rsidRPr="00080B52">
          <w:rPr>
            <w:rFonts w:ascii="Times New Roman" w:eastAsia="Times New Roman" w:hAnsi="Times New Roman" w:cs="Times New Roman"/>
            <w:sz w:val="24"/>
            <w:szCs w:val="24"/>
            <w:lang w:eastAsia="fr-FR"/>
          </w:rPr>
          <w:t>cires</w:t>
        </w:r>
      </w:hyperlink>
      <w:r w:rsidRPr="00080B52">
        <w:rPr>
          <w:rFonts w:ascii="Times New Roman" w:eastAsia="Times New Roman" w:hAnsi="Times New Roman" w:cs="Times New Roman"/>
          <w:sz w:val="24"/>
          <w:szCs w:val="24"/>
          <w:lang w:eastAsia="fr-FR"/>
        </w:rPr>
        <w:t xml:space="preserve"> </w:t>
      </w:r>
      <w:r w:rsidRPr="00A944F2">
        <w:rPr>
          <w:rFonts w:ascii="Times New Roman" w:eastAsia="Times New Roman" w:hAnsi="Times New Roman" w:cs="Times New Roman"/>
          <w:sz w:val="24"/>
          <w:szCs w:val="24"/>
          <w:lang w:eastAsia="fr-FR"/>
        </w:rPr>
        <w:t>(n = 20 à 40)</w:t>
      </w:r>
      <w:r w:rsidRPr="00080B52">
        <w:rPr>
          <w:rFonts w:ascii="Times New Roman" w:eastAsia="Times New Roman" w:hAnsi="Times New Roman" w:cs="Times New Roman"/>
          <w:sz w:val="24"/>
          <w:szCs w:val="24"/>
          <w:lang w:eastAsia="fr-FR"/>
        </w:rPr>
        <w:t xml:space="preserve"> </w:t>
      </w:r>
      <w:r w:rsidRPr="00A944F2">
        <w:rPr>
          <w:rFonts w:ascii="Times New Roman" w:eastAsia="Times New Roman" w:hAnsi="Times New Roman" w:cs="Times New Roman"/>
          <w:sz w:val="24"/>
          <w:szCs w:val="24"/>
          <w:lang w:eastAsia="fr-FR"/>
        </w:rPr>
        <w:t>;</w:t>
      </w:r>
    </w:p>
    <w:p w:rsidR="00477CAC" w:rsidRPr="00A944F2" w:rsidRDefault="00477CAC" w:rsidP="00477CAC">
      <w:pPr>
        <w:numPr>
          <w:ilvl w:val="0"/>
          <w:numId w:val="9"/>
        </w:numPr>
        <w:shd w:val="clear" w:color="auto" w:fill="FFFFFF"/>
        <w:spacing w:after="0" w:line="240" w:lineRule="auto"/>
        <w:ind w:left="384"/>
        <w:jc w:val="both"/>
        <w:rPr>
          <w:rFonts w:ascii="Times New Roman" w:eastAsia="Times New Roman" w:hAnsi="Times New Roman" w:cs="Times New Roman"/>
          <w:sz w:val="24"/>
          <w:szCs w:val="24"/>
          <w:lang w:eastAsia="fr-FR"/>
        </w:rPr>
      </w:pPr>
      <w:r w:rsidRPr="00A944F2">
        <w:rPr>
          <w:rFonts w:ascii="Times New Roman" w:eastAsia="Times New Roman" w:hAnsi="Times New Roman" w:cs="Times New Roman"/>
          <w:sz w:val="24"/>
          <w:szCs w:val="24"/>
          <w:lang w:eastAsia="fr-FR"/>
        </w:rPr>
        <w:t>Paraffine liquide (n = 8 à 19).</w:t>
      </w:r>
    </w:p>
    <w:p w:rsidR="00477CAC" w:rsidRDefault="00477CAC" w:rsidP="00477CAC">
      <w:pPr>
        <w:shd w:val="clear" w:color="auto" w:fill="FFFFFF"/>
        <w:spacing w:after="0" w:line="240" w:lineRule="auto"/>
        <w:jc w:val="both"/>
        <w:rPr>
          <w:rFonts w:ascii="Times New Roman" w:eastAsia="Times New Roman" w:hAnsi="Times New Roman" w:cs="Times New Roman"/>
          <w:sz w:val="24"/>
          <w:szCs w:val="24"/>
          <w:lang w:eastAsia="fr-FR"/>
        </w:rPr>
      </w:pPr>
      <w:r w:rsidRPr="00A944F2">
        <w:rPr>
          <w:rFonts w:ascii="Times New Roman" w:eastAsia="Times New Roman" w:hAnsi="Times New Roman" w:cs="Times New Roman"/>
          <w:sz w:val="24"/>
          <w:szCs w:val="24"/>
          <w:lang w:eastAsia="fr-FR"/>
        </w:rPr>
        <w:t>Les paraffines sont aujourd'hui obtenues en raffinerie à partir du pétrole.</w:t>
      </w:r>
    </w:p>
    <w:p w:rsidR="00477CAC" w:rsidRDefault="00477CAC" w:rsidP="00477CAC">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La paraffine solide est un produit solide blanc, de structure cristalline, relativement brillant. Elle s’emploi pour solidifier les produits trop liquides.</w:t>
      </w:r>
    </w:p>
    <w:p w:rsidR="00477CAC" w:rsidRPr="00080B52" w:rsidRDefault="00477CAC" w:rsidP="00477CAC">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paraffines liquides sont des liquides incolores, sans odeur et sans saveur. Elles sont non miscibles à l’eau. Elles ont des densités différentes et leur composition est fonction du pétrole brut utilisé. Elles ne rancissent pas. Elles sont insolubles dans l’eau, dans l’alcool et donnent une consistance plus molle aux pommades.</w:t>
      </w:r>
    </w:p>
    <w:p w:rsidR="00477CAC" w:rsidRPr="00A944F2" w:rsidRDefault="00477CAC" w:rsidP="00477CAC">
      <w:pPr>
        <w:numPr>
          <w:ilvl w:val="0"/>
          <w:numId w:val="5"/>
        </w:numPr>
        <w:shd w:val="clear" w:color="auto" w:fill="FFFFFF"/>
        <w:spacing w:after="0" w:line="240" w:lineRule="auto"/>
        <w:ind w:left="384"/>
        <w:jc w:val="both"/>
        <w:rPr>
          <w:rFonts w:ascii="Times New Roman" w:eastAsia="Times New Roman" w:hAnsi="Times New Roman" w:cs="Times New Roman"/>
          <w:sz w:val="24"/>
          <w:szCs w:val="24"/>
          <w:lang w:eastAsia="fr-FR"/>
        </w:rPr>
      </w:pPr>
      <w:r w:rsidRPr="00A944F2">
        <w:rPr>
          <w:rFonts w:ascii="Times New Roman" w:eastAsia="Times New Roman" w:hAnsi="Times New Roman" w:cs="Times New Roman"/>
          <w:sz w:val="24"/>
          <w:szCs w:val="24"/>
          <w:lang w:eastAsia="fr-FR"/>
        </w:rPr>
        <w:t>Il existe aussi l'huile de paraffine, utilisée comme</w:t>
      </w:r>
      <w:r w:rsidRPr="00080B52">
        <w:rPr>
          <w:rFonts w:ascii="Times New Roman" w:eastAsia="Times New Roman" w:hAnsi="Times New Roman" w:cs="Times New Roman"/>
          <w:sz w:val="24"/>
          <w:szCs w:val="24"/>
          <w:lang w:eastAsia="fr-FR"/>
        </w:rPr>
        <w:t xml:space="preserve"> </w:t>
      </w:r>
      <w:hyperlink r:id="rId16" w:tooltip="Lubrifiant" w:history="1">
        <w:r w:rsidRPr="00080B52">
          <w:rPr>
            <w:rFonts w:ascii="Times New Roman" w:eastAsia="Times New Roman" w:hAnsi="Times New Roman" w:cs="Times New Roman"/>
            <w:sz w:val="24"/>
            <w:szCs w:val="24"/>
            <w:lang w:eastAsia="fr-FR"/>
          </w:rPr>
          <w:t>lubrifiant</w:t>
        </w:r>
      </w:hyperlink>
      <w:r w:rsidRPr="00A944F2">
        <w:rPr>
          <w:rFonts w:ascii="Times New Roman" w:eastAsia="Times New Roman" w:hAnsi="Times New Roman" w:cs="Times New Roman"/>
          <w:sz w:val="24"/>
          <w:szCs w:val="24"/>
          <w:lang w:eastAsia="fr-FR"/>
        </w:rPr>
        <w:t>, ou comme</w:t>
      </w:r>
      <w:r w:rsidRPr="00080B52">
        <w:rPr>
          <w:rFonts w:ascii="Times New Roman" w:eastAsia="Times New Roman" w:hAnsi="Times New Roman" w:cs="Times New Roman"/>
          <w:sz w:val="24"/>
          <w:szCs w:val="24"/>
          <w:lang w:eastAsia="fr-FR"/>
        </w:rPr>
        <w:t xml:space="preserve"> </w:t>
      </w:r>
      <w:hyperlink r:id="rId17" w:tooltip="Laxatif" w:history="1">
        <w:r w:rsidRPr="00080B52">
          <w:rPr>
            <w:rFonts w:ascii="Times New Roman" w:eastAsia="Times New Roman" w:hAnsi="Times New Roman" w:cs="Times New Roman"/>
            <w:sz w:val="24"/>
            <w:szCs w:val="24"/>
            <w:lang w:eastAsia="fr-FR"/>
          </w:rPr>
          <w:t>laxatif</w:t>
        </w:r>
      </w:hyperlink>
      <w:r w:rsidRPr="00080B52">
        <w:rPr>
          <w:rFonts w:ascii="Times New Roman" w:eastAsia="Times New Roman" w:hAnsi="Times New Roman" w:cs="Times New Roman"/>
          <w:sz w:val="24"/>
          <w:szCs w:val="24"/>
          <w:lang w:eastAsia="fr-FR"/>
        </w:rPr>
        <w:t xml:space="preserve"> </w:t>
      </w:r>
      <w:r w:rsidRPr="00A944F2">
        <w:rPr>
          <w:rFonts w:ascii="Times New Roman" w:eastAsia="Times New Roman" w:hAnsi="Times New Roman" w:cs="Times New Roman"/>
          <w:sz w:val="24"/>
          <w:szCs w:val="24"/>
          <w:lang w:eastAsia="fr-FR"/>
        </w:rPr>
        <w:t>sans</w:t>
      </w:r>
      <w:r w:rsidRPr="00080B52">
        <w:rPr>
          <w:rFonts w:ascii="Times New Roman" w:eastAsia="Times New Roman" w:hAnsi="Times New Roman" w:cs="Times New Roman"/>
          <w:sz w:val="24"/>
          <w:szCs w:val="24"/>
          <w:lang w:eastAsia="fr-FR"/>
        </w:rPr>
        <w:t xml:space="preserve"> </w:t>
      </w:r>
      <w:hyperlink r:id="rId18" w:tooltip="Calorie" w:history="1">
        <w:r w:rsidRPr="00080B52">
          <w:rPr>
            <w:rFonts w:ascii="Times New Roman" w:eastAsia="Times New Roman" w:hAnsi="Times New Roman" w:cs="Times New Roman"/>
            <w:sz w:val="24"/>
            <w:szCs w:val="24"/>
            <w:lang w:eastAsia="fr-FR"/>
          </w:rPr>
          <w:t>calories</w:t>
        </w:r>
      </w:hyperlink>
      <w:r w:rsidRPr="00080B52">
        <w:rPr>
          <w:rFonts w:ascii="Times New Roman" w:eastAsia="Times New Roman" w:hAnsi="Times New Roman" w:cs="Times New Roman"/>
          <w:sz w:val="24"/>
          <w:szCs w:val="24"/>
          <w:lang w:eastAsia="fr-FR"/>
        </w:rPr>
        <w:t xml:space="preserve"> </w:t>
      </w:r>
      <w:r w:rsidRPr="00A944F2">
        <w:rPr>
          <w:rFonts w:ascii="Times New Roman" w:eastAsia="Times New Roman" w:hAnsi="Times New Roman" w:cs="Times New Roman"/>
          <w:sz w:val="24"/>
          <w:szCs w:val="24"/>
          <w:lang w:eastAsia="fr-FR"/>
        </w:rPr>
        <w:t>(car non métabolisée).</w:t>
      </w:r>
    </w:p>
    <w:p w:rsidR="00477CAC" w:rsidRPr="00A944F2" w:rsidRDefault="00477CAC" w:rsidP="00477CAC">
      <w:pPr>
        <w:numPr>
          <w:ilvl w:val="0"/>
          <w:numId w:val="6"/>
        </w:numPr>
        <w:shd w:val="clear" w:color="auto" w:fill="FFFFFF"/>
        <w:spacing w:after="0" w:line="240" w:lineRule="auto"/>
        <w:ind w:left="384"/>
        <w:jc w:val="both"/>
        <w:rPr>
          <w:rFonts w:ascii="Times New Roman" w:eastAsia="Times New Roman" w:hAnsi="Times New Roman" w:cs="Times New Roman"/>
          <w:sz w:val="24"/>
          <w:szCs w:val="24"/>
          <w:lang w:eastAsia="fr-FR"/>
        </w:rPr>
      </w:pPr>
      <w:r w:rsidRPr="00A944F2">
        <w:rPr>
          <w:rFonts w:ascii="Times New Roman" w:eastAsia="Times New Roman" w:hAnsi="Times New Roman" w:cs="Times New Roman"/>
          <w:sz w:val="24"/>
          <w:szCs w:val="24"/>
          <w:lang w:eastAsia="fr-FR"/>
        </w:rPr>
        <w:t>La paraffine sert aussi très souvent à couper la gomme de</w:t>
      </w:r>
      <w:r w:rsidRPr="00080B52">
        <w:rPr>
          <w:rFonts w:ascii="Times New Roman" w:eastAsia="Times New Roman" w:hAnsi="Times New Roman" w:cs="Times New Roman"/>
          <w:sz w:val="24"/>
          <w:szCs w:val="24"/>
          <w:lang w:eastAsia="fr-FR"/>
        </w:rPr>
        <w:t xml:space="preserve"> </w:t>
      </w:r>
      <w:hyperlink r:id="rId19" w:tooltip="Haschich" w:history="1">
        <w:r w:rsidRPr="00080B52">
          <w:rPr>
            <w:rFonts w:ascii="Times New Roman" w:eastAsia="Times New Roman" w:hAnsi="Times New Roman" w:cs="Times New Roman"/>
            <w:sz w:val="24"/>
            <w:szCs w:val="24"/>
            <w:lang w:eastAsia="fr-FR"/>
          </w:rPr>
          <w:t>haschich</w:t>
        </w:r>
      </w:hyperlink>
      <w:r w:rsidRPr="00A944F2">
        <w:rPr>
          <w:rFonts w:ascii="Times New Roman" w:eastAsia="Times New Roman" w:hAnsi="Times New Roman" w:cs="Times New Roman"/>
          <w:sz w:val="24"/>
          <w:szCs w:val="24"/>
          <w:lang w:eastAsia="fr-FR"/>
        </w:rPr>
        <w:t>, à cause de la facilité à la faire fondre à basse température, mais aussi pour ses facultés d'enrobage qui évite l'altération du produit.</w:t>
      </w:r>
    </w:p>
    <w:p w:rsidR="00477CAC" w:rsidRPr="00A944F2" w:rsidRDefault="00477CAC" w:rsidP="00477CAC">
      <w:pPr>
        <w:numPr>
          <w:ilvl w:val="0"/>
          <w:numId w:val="7"/>
        </w:numPr>
        <w:shd w:val="clear" w:color="auto" w:fill="FFFFFF"/>
        <w:spacing w:after="0" w:line="240" w:lineRule="auto"/>
        <w:ind w:left="384"/>
        <w:jc w:val="both"/>
        <w:rPr>
          <w:rFonts w:ascii="Times New Roman" w:eastAsia="Times New Roman" w:hAnsi="Times New Roman" w:cs="Times New Roman"/>
          <w:sz w:val="24"/>
          <w:szCs w:val="24"/>
          <w:lang w:eastAsia="fr-FR"/>
        </w:rPr>
      </w:pPr>
      <w:r w:rsidRPr="00A944F2">
        <w:rPr>
          <w:rFonts w:ascii="Times New Roman" w:eastAsia="Times New Roman" w:hAnsi="Times New Roman" w:cs="Times New Roman"/>
          <w:sz w:val="24"/>
          <w:szCs w:val="24"/>
          <w:lang w:eastAsia="fr-FR"/>
        </w:rPr>
        <w:t>Utilisation comme</w:t>
      </w:r>
      <w:r w:rsidRPr="00080B52">
        <w:rPr>
          <w:rFonts w:ascii="Times New Roman" w:eastAsia="Times New Roman" w:hAnsi="Times New Roman" w:cs="Times New Roman"/>
          <w:sz w:val="24"/>
          <w:szCs w:val="24"/>
          <w:lang w:eastAsia="fr-FR"/>
        </w:rPr>
        <w:t xml:space="preserve"> </w:t>
      </w:r>
      <w:hyperlink r:id="rId20" w:tooltip="Bouillotte" w:history="1">
        <w:r w:rsidRPr="00080B52">
          <w:rPr>
            <w:rFonts w:ascii="Times New Roman" w:eastAsia="Times New Roman" w:hAnsi="Times New Roman" w:cs="Times New Roman"/>
            <w:sz w:val="24"/>
            <w:szCs w:val="24"/>
            <w:lang w:eastAsia="fr-FR"/>
          </w:rPr>
          <w:t>bouillotte</w:t>
        </w:r>
      </w:hyperlink>
      <w:r w:rsidRPr="00080B52">
        <w:rPr>
          <w:rFonts w:ascii="Times New Roman" w:eastAsia="Times New Roman" w:hAnsi="Times New Roman" w:cs="Times New Roman"/>
          <w:sz w:val="24"/>
          <w:szCs w:val="24"/>
          <w:lang w:eastAsia="fr-FR"/>
        </w:rPr>
        <w:t xml:space="preserve"> </w:t>
      </w:r>
      <w:r w:rsidRPr="00A944F2">
        <w:rPr>
          <w:rFonts w:ascii="Times New Roman" w:eastAsia="Times New Roman" w:hAnsi="Times New Roman" w:cs="Times New Roman"/>
          <w:sz w:val="24"/>
          <w:szCs w:val="24"/>
          <w:lang w:eastAsia="fr-FR"/>
        </w:rPr>
        <w:t>médicale.</w:t>
      </w:r>
    </w:p>
    <w:p w:rsidR="00477CAC" w:rsidRPr="00080B52" w:rsidRDefault="00477CAC" w:rsidP="00477CAC">
      <w:pPr>
        <w:numPr>
          <w:ilvl w:val="0"/>
          <w:numId w:val="8"/>
        </w:numPr>
        <w:shd w:val="clear" w:color="auto" w:fill="FFFFFF"/>
        <w:spacing w:after="0" w:line="240" w:lineRule="auto"/>
        <w:ind w:left="384"/>
        <w:jc w:val="both"/>
        <w:rPr>
          <w:rFonts w:ascii="Times New Roman" w:eastAsia="Times New Roman" w:hAnsi="Times New Roman" w:cs="Times New Roman"/>
          <w:sz w:val="24"/>
          <w:szCs w:val="24"/>
          <w:lang w:eastAsia="fr-FR"/>
        </w:rPr>
      </w:pPr>
      <w:r w:rsidRPr="00A944F2">
        <w:rPr>
          <w:rFonts w:ascii="Times New Roman" w:eastAsia="Times New Roman" w:hAnsi="Times New Roman" w:cs="Times New Roman"/>
          <w:sz w:val="24"/>
          <w:szCs w:val="24"/>
          <w:lang w:eastAsia="fr-FR"/>
        </w:rPr>
        <w:t>Utilisation comme</w:t>
      </w:r>
      <w:r w:rsidRPr="00080B52">
        <w:rPr>
          <w:rFonts w:ascii="Times New Roman" w:eastAsia="Times New Roman" w:hAnsi="Times New Roman" w:cs="Times New Roman"/>
          <w:sz w:val="24"/>
          <w:szCs w:val="24"/>
          <w:lang w:eastAsia="fr-FR"/>
        </w:rPr>
        <w:t xml:space="preserve"> </w:t>
      </w:r>
      <w:hyperlink r:id="rId21" w:tooltip="Fart" w:history="1">
        <w:r w:rsidRPr="00080B52">
          <w:rPr>
            <w:rFonts w:ascii="Times New Roman" w:eastAsia="Times New Roman" w:hAnsi="Times New Roman" w:cs="Times New Roman"/>
            <w:sz w:val="24"/>
            <w:szCs w:val="24"/>
            <w:lang w:eastAsia="fr-FR"/>
          </w:rPr>
          <w:t>fart</w:t>
        </w:r>
      </w:hyperlink>
      <w:r w:rsidRPr="00080B52">
        <w:rPr>
          <w:rFonts w:ascii="Times New Roman" w:eastAsia="Times New Roman" w:hAnsi="Times New Roman" w:cs="Times New Roman"/>
          <w:sz w:val="24"/>
          <w:szCs w:val="24"/>
          <w:lang w:eastAsia="fr-FR"/>
        </w:rPr>
        <w:t xml:space="preserve"> </w:t>
      </w:r>
      <w:r w:rsidRPr="00A944F2">
        <w:rPr>
          <w:rFonts w:ascii="Times New Roman" w:eastAsia="Times New Roman" w:hAnsi="Times New Roman" w:cs="Times New Roman"/>
          <w:sz w:val="24"/>
          <w:szCs w:val="24"/>
          <w:lang w:eastAsia="fr-FR"/>
        </w:rPr>
        <w:t>(paraffines végétales), revêtement spécifique appliqué sous les skis ou les planches à neige avant usage afin d'en améliorer soit le glissement soit l'adhérence sur la neige.</w:t>
      </w:r>
    </w:p>
    <w:p w:rsidR="00477CAC" w:rsidRPr="001557A6" w:rsidRDefault="00477CAC" w:rsidP="00477CAC">
      <w:pPr>
        <w:pStyle w:val="Paragraphedeliste"/>
        <w:numPr>
          <w:ilvl w:val="0"/>
          <w:numId w:val="13"/>
        </w:numPr>
        <w:shd w:val="clear" w:color="auto" w:fill="FFFFFF"/>
        <w:spacing w:after="0" w:line="240" w:lineRule="auto"/>
        <w:jc w:val="both"/>
        <w:rPr>
          <w:rFonts w:ascii="Times New Roman" w:eastAsia="Times New Roman" w:hAnsi="Times New Roman" w:cs="Times New Roman"/>
          <w:b/>
          <w:bCs/>
          <w:sz w:val="24"/>
          <w:szCs w:val="24"/>
          <w:u w:val="single"/>
          <w:lang w:eastAsia="fr-FR"/>
        </w:rPr>
      </w:pPr>
      <w:r w:rsidRPr="001557A6">
        <w:rPr>
          <w:rFonts w:ascii="Times New Roman" w:hAnsi="Times New Roman" w:cs="Times New Roman"/>
          <w:b/>
          <w:bCs/>
          <w:sz w:val="24"/>
          <w:szCs w:val="24"/>
          <w:u w:val="single"/>
          <w:shd w:val="clear" w:color="auto" w:fill="FFFFFF"/>
        </w:rPr>
        <w:t>Le</w:t>
      </w:r>
      <w:r w:rsidRPr="001557A6">
        <w:rPr>
          <w:rStyle w:val="apple-converted-space"/>
          <w:rFonts w:ascii="Times New Roman" w:hAnsi="Times New Roman" w:cs="Times New Roman"/>
          <w:b/>
          <w:bCs/>
          <w:sz w:val="24"/>
          <w:szCs w:val="24"/>
          <w:u w:val="single"/>
          <w:shd w:val="clear" w:color="auto" w:fill="FFFFFF"/>
        </w:rPr>
        <w:t xml:space="preserve"> </w:t>
      </w:r>
      <w:r w:rsidRPr="001557A6">
        <w:rPr>
          <w:rFonts w:ascii="Times New Roman" w:hAnsi="Times New Roman" w:cs="Times New Roman"/>
          <w:b/>
          <w:bCs/>
          <w:sz w:val="24"/>
          <w:szCs w:val="24"/>
          <w:u w:val="single"/>
          <w:shd w:val="clear" w:color="auto" w:fill="FFFFFF"/>
        </w:rPr>
        <w:t>glycérol, ou</w:t>
      </w:r>
      <w:r w:rsidRPr="001557A6">
        <w:rPr>
          <w:rStyle w:val="apple-converted-space"/>
          <w:rFonts w:ascii="Times New Roman" w:hAnsi="Times New Roman" w:cs="Times New Roman"/>
          <w:b/>
          <w:bCs/>
          <w:sz w:val="24"/>
          <w:szCs w:val="24"/>
          <w:u w:val="single"/>
          <w:shd w:val="clear" w:color="auto" w:fill="FFFFFF"/>
        </w:rPr>
        <w:t xml:space="preserve"> </w:t>
      </w:r>
      <w:r w:rsidRPr="001557A6">
        <w:rPr>
          <w:rFonts w:ascii="Times New Roman" w:hAnsi="Times New Roman" w:cs="Times New Roman"/>
          <w:b/>
          <w:bCs/>
          <w:sz w:val="24"/>
          <w:szCs w:val="24"/>
          <w:u w:val="single"/>
          <w:shd w:val="clear" w:color="auto" w:fill="FFFFFF"/>
        </w:rPr>
        <w:t>glycérine</w:t>
      </w:r>
    </w:p>
    <w:p w:rsidR="00477CAC" w:rsidRPr="00080B52" w:rsidRDefault="00477CAC" w:rsidP="00477CAC">
      <w:pPr>
        <w:spacing w:after="0" w:line="240" w:lineRule="auto"/>
        <w:jc w:val="both"/>
        <w:rPr>
          <w:rFonts w:ascii="Times New Roman" w:hAnsi="Times New Roman" w:cs="Times New Roman"/>
          <w:sz w:val="24"/>
          <w:szCs w:val="24"/>
          <w:shd w:val="clear" w:color="auto" w:fill="FFFFFF"/>
        </w:rPr>
      </w:pPr>
      <w:r w:rsidRPr="00080B52">
        <w:rPr>
          <w:rFonts w:ascii="Times New Roman" w:hAnsi="Times New Roman" w:cs="Times New Roman"/>
          <w:sz w:val="24"/>
          <w:szCs w:val="24"/>
          <w:shd w:val="clear" w:color="auto" w:fill="FFFFFF"/>
        </w:rPr>
        <w:t>Le</w:t>
      </w:r>
      <w:r w:rsidRPr="00080B52">
        <w:rPr>
          <w:rStyle w:val="apple-converted-space"/>
          <w:rFonts w:ascii="Times New Roman" w:hAnsi="Times New Roman" w:cs="Times New Roman"/>
          <w:sz w:val="24"/>
          <w:szCs w:val="24"/>
          <w:shd w:val="clear" w:color="auto" w:fill="FFFFFF"/>
        </w:rPr>
        <w:t xml:space="preserve"> </w:t>
      </w:r>
      <w:r w:rsidRPr="00080B52">
        <w:rPr>
          <w:rFonts w:ascii="Times New Roman" w:hAnsi="Times New Roman" w:cs="Times New Roman"/>
          <w:b/>
          <w:bCs/>
          <w:sz w:val="24"/>
          <w:szCs w:val="24"/>
          <w:shd w:val="clear" w:color="auto" w:fill="FFFFFF"/>
        </w:rPr>
        <w:t>glycérol</w:t>
      </w:r>
      <w:r w:rsidRPr="00080B52">
        <w:rPr>
          <w:rFonts w:ascii="Times New Roman" w:hAnsi="Times New Roman" w:cs="Times New Roman"/>
          <w:sz w:val="24"/>
          <w:szCs w:val="24"/>
          <w:shd w:val="clear" w:color="auto" w:fill="FFFFFF"/>
        </w:rPr>
        <w:t xml:space="preserve"> est un</w:t>
      </w:r>
      <w:r w:rsidRPr="00080B52">
        <w:rPr>
          <w:rStyle w:val="apple-converted-space"/>
          <w:rFonts w:ascii="Times New Roman" w:hAnsi="Times New Roman" w:cs="Times New Roman"/>
          <w:sz w:val="24"/>
          <w:szCs w:val="24"/>
          <w:shd w:val="clear" w:color="auto" w:fill="FFFFFF"/>
        </w:rPr>
        <w:t> </w:t>
      </w:r>
      <w:hyperlink r:id="rId22" w:tooltip="Composé chimique" w:history="1">
        <w:r w:rsidRPr="00080B52">
          <w:rPr>
            <w:rStyle w:val="Lienhypertexte"/>
            <w:rFonts w:ascii="Times New Roman" w:hAnsi="Times New Roman" w:cs="Times New Roman"/>
            <w:color w:val="auto"/>
            <w:sz w:val="24"/>
            <w:szCs w:val="24"/>
            <w:u w:val="none"/>
            <w:shd w:val="clear" w:color="auto" w:fill="FFFFFF"/>
          </w:rPr>
          <w:t>composé chimique</w:t>
        </w:r>
      </w:hyperlink>
      <w:r w:rsidRPr="00080B52">
        <w:rPr>
          <w:rFonts w:ascii="Times New Roman" w:hAnsi="Times New Roman" w:cs="Times New Roman"/>
          <w:sz w:val="24"/>
          <w:szCs w:val="24"/>
        </w:rPr>
        <w:t xml:space="preserve"> </w:t>
      </w:r>
      <w:r w:rsidRPr="00080B52">
        <w:rPr>
          <w:rFonts w:ascii="Times New Roman" w:hAnsi="Times New Roman" w:cs="Times New Roman"/>
          <w:sz w:val="24"/>
          <w:szCs w:val="24"/>
          <w:shd w:val="clear" w:color="auto" w:fill="FFFFFF"/>
        </w:rPr>
        <w:t xml:space="preserve">de </w:t>
      </w:r>
      <w:hyperlink r:id="rId23" w:tooltip="Formule chimique" w:history="1">
        <w:r w:rsidRPr="00080B52">
          <w:rPr>
            <w:rStyle w:val="Lienhypertexte"/>
            <w:rFonts w:ascii="Times New Roman" w:hAnsi="Times New Roman" w:cs="Times New Roman"/>
            <w:color w:val="auto"/>
            <w:sz w:val="24"/>
            <w:szCs w:val="24"/>
            <w:u w:val="none"/>
            <w:shd w:val="clear" w:color="auto" w:fill="FFFFFF"/>
          </w:rPr>
          <w:t>formule</w:t>
        </w:r>
      </w:hyperlink>
      <w:r w:rsidRPr="00080B52">
        <w:rPr>
          <w:rFonts w:ascii="Times New Roman" w:hAnsi="Times New Roman" w:cs="Times New Roman"/>
          <w:sz w:val="24"/>
          <w:szCs w:val="24"/>
        </w:rPr>
        <w:t xml:space="preserve"> </w:t>
      </w:r>
      <w:r w:rsidRPr="00080B52">
        <w:rPr>
          <w:rFonts w:ascii="Times New Roman" w:hAnsi="Times New Roman" w:cs="Times New Roman"/>
          <w:sz w:val="24"/>
          <w:szCs w:val="24"/>
          <w:shd w:val="clear" w:color="auto" w:fill="FFFFFF"/>
        </w:rPr>
        <w:t>HOH</w:t>
      </w:r>
      <w:r w:rsidRPr="00080B52">
        <w:rPr>
          <w:rFonts w:ascii="Times New Roman" w:hAnsi="Times New Roman" w:cs="Times New Roman"/>
          <w:sz w:val="24"/>
          <w:szCs w:val="24"/>
          <w:shd w:val="clear" w:color="auto" w:fill="FFFFFF"/>
          <w:vertAlign w:val="subscript"/>
        </w:rPr>
        <w:t>2</w:t>
      </w:r>
      <w:r w:rsidRPr="00080B52">
        <w:rPr>
          <w:rFonts w:ascii="Times New Roman" w:hAnsi="Times New Roman" w:cs="Times New Roman"/>
          <w:sz w:val="24"/>
          <w:szCs w:val="24"/>
          <w:shd w:val="clear" w:color="auto" w:fill="FFFFFF"/>
        </w:rPr>
        <w:t>C–CHOH–CH</w:t>
      </w:r>
      <w:r w:rsidRPr="00080B52">
        <w:rPr>
          <w:rFonts w:ascii="Times New Roman" w:hAnsi="Times New Roman" w:cs="Times New Roman"/>
          <w:sz w:val="24"/>
          <w:szCs w:val="24"/>
          <w:shd w:val="clear" w:color="auto" w:fill="FFFFFF"/>
          <w:vertAlign w:val="subscript"/>
        </w:rPr>
        <w:t>2</w:t>
      </w:r>
      <w:r w:rsidRPr="00080B52">
        <w:rPr>
          <w:rFonts w:ascii="Times New Roman" w:hAnsi="Times New Roman" w:cs="Times New Roman"/>
          <w:sz w:val="24"/>
          <w:szCs w:val="24"/>
          <w:shd w:val="clear" w:color="auto" w:fill="FFFFFF"/>
        </w:rPr>
        <w:t>OH. C'est un</w:t>
      </w:r>
      <w:r w:rsidRPr="00080B52">
        <w:rPr>
          <w:rStyle w:val="apple-converted-space"/>
          <w:rFonts w:ascii="Times New Roman" w:hAnsi="Times New Roman" w:cs="Times New Roman"/>
          <w:sz w:val="24"/>
          <w:szCs w:val="24"/>
          <w:shd w:val="clear" w:color="auto" w:fill="FFFFFF"/>
        </w:rPr>
        <w:t xml:space="preserve"> </w:t>
      </w:r>
      <w:hyperlink r:id="rId24" w:tooltip="Liquide" w:history="1">
        <w:r w:rsidRPr="00080B52">
          <w:rPr>
            <w:rStyle w:val="Lienhypertexte"/>
            <w:rFonts w:ascii="Times New Roman" w:hAnsi="Times New Roman" w:cs="Times New Roman"/>
            <w:color w:val="auto"/>
            <w:sz w:val="24"/>
            <w:szCs w:val="24"/>
            <w:u w:val="none"/>
            <w:shd w:val="clear" w:color="auto" w:fill="FFFFFF"/>
          </w:rPr>
          <w:t>liquide</w:t>
        </w:r>
      </w:hyperlink>
      <w:r w:rsidRPr="00080B52">
        <w:rPr>
          <w:rStyle w:val="apple-converted-space"/>
          <w:rFonts w:ascii="Times New Roman" w:hAnsi="Times New Roman" w:cs="Times New Roman"/>
          <w:sz w:val="24"/>
          <w:szCs w:val="24"/>
          <w:shd w:val="clear" w:color="auto" w:fill="FFFFFF"/>
        </w:rPr>
        <w:t xml:space="preserve"> </w:t>
      </w:r>
      <w:hyperlink r:id="rId25" w:tooltip="Couleur" w:history="1">
        <w:r w:rsidRPr="00080B52">
          <w:rPr>
            <w:rStyle w:val="Lienhypertexte"/>
            <w:rFonts w:ascii="Times New Roman" w:hAnsi="Times New Roman" w:cs="Times New Roman"/>
            <w:color w:val="auto"/>
            <w:sz w:val="24"/>
            <w:szCs w:val="24"/>
            <w:u w:val="none"/>
            <w:shd w:val="clear" w:color="auto" w:fill="FFFFFF"/>
          </w:rPr>
          <w:t>incolore</w:t>
        </w:r>
      </w:hyperlink>
      <w:r w:rsidRPr="00080B52">
        <w:rPr>
          <w:rFonts w:ascii="Times New Roman" w:hAnsi="Times New Roman" w:cs="Times New Roman"/>
          <w:sz w:val="24"/>
          <w:szCs w:val="24"/>
          <w:shd w:val="clear" w:color="auto" w:fill="FFFFFF"/>
        </w:rPr>
        <w:t>,</w:t>
      </w:r>
      <w:r w:rsidRPr="00080B52">
        <w:rPr>
          <w:rStyle w:val="apple-converted-space"/>
          <w:rFonts w:ascii="Times New Roman" w:hAnsi="Times New Roman" w:cs="Times New Roman"/>
          <w:sz w:val="24"/>
          <w:szCs w:val="24"/>
          <w:shd w:val="clear" w:color="auto" w:fill="FFFFFF"/>
        </w:rPr>
        <w:t xml:space="preserve"> </w:t>
      </w:r>
      <w:hyperlink r:id="rId26" w:tooltip="Viscosité" w:history="1">
        <w:r w:rsidRPr="00080B52">
          <w:rPr>
            <w:rStyle w:val="Lienhypertexte"/>
            <w:rFonts w:ascii="Times New Roman" w:hAnsi="Times New Roman" w:cs="Times New Roman"/>
            <w:color w:val="auto"/>
            <w:sz w:val="24"/>
            <w:szCs w:val="24"/>
            <w:u w:val="none"/>
            <w:shd w:val="clear" w:color="auto" w:fill="FFFFFF"/>
          </w:rPr>
          <w:t>visqueux</w:t>
        </w:r>
      </w:hyperlink>
      <w:r w:rsidRPr="00080B52">
        <w:rPr>
          <w:rFonts w:ascii="Times New Roman" w:hAnsi="Times New Roman" w:cs="Times New Roman"/>
          <w:sz w:val="24"/>
          <w:szCs w:val="24"/>
        </w:rPr>
        <w:t xml:space="preserve"> </w:t>
      </w:r>
      <w:r w:rsidRPr="00080B52">
        <w:rPr>
          <w:rFonts w:ascii="Times New Roman" w:hAnsi="Times New Roman" w:cs="Times New Roman"/>
          <w:sz w:val="24"/>
          <w:szCs w:val="24"/>
          <w:shd w:val="clear" w:color="auto" w:fill="FFFFFF"/>
        </w:rPr>
        <w:t xml:space="preserve">et </w:t>
      </w:r>
      <w:hyperlink r:id="rId27" w:tooltip="Odeur" w:history="1">
        <w:r w:rsidRPr="00080B52">
          <w:rPr>
            <w:rStyle w:val="Lienhypertexte"/>
            <w:rFonts w:ascii="Times New Roman" w:hAnsi="Times New Roman" w:cs="Times New Roman"/>
            <w:color w:val="auto"/>
            <w:sz w:val="24"/>
            <w:szCs w:val="24"/>
            <w:u w:val="none"/>
            <w:shd w:val="clear" w:color="auto" w:fill="FFFFFF"/>
          </w:rPr>
          <w:t>inodore</w:t>
        </w:r>
      </w:hyperlink>
      <w:r w:rsidRPr="00080B52">
        <w:rPr>
          <w:rStyle w:val="apple-converted-space"/>
          <w:rFonts w:ascii="Times New Roman" w:hAnsi="Times New Roman" w:cs="Times New Roman"/>
          <w:sz w:val="24"/>
          <w:szCs w:val="24"/>
          <w:shd w:val="clear" w:color="auto" w:fill="FFFFFF"/>
        </w:rPr>
        <w:t xml:space="preserve"> </w:t>
      </w:r>
      <w:r w:rsidRPr="00080B52">
        <w:rPr>
          <w:rFonts w:ascii="Times New Roman" w:hAnsi="Times New Roman" w:cs="Times New Roman"/>
          <w:sz w:val="24"/>
          <w:szCs w:val="24"/>
          <w:shd w:val="clear" w:color="auto" w:fill="FFFFFF"/>
        </w:rPr>
        <w:t>au goût sucré et faiblement toxique, utilisé dans de nombreuses compositions</w:t>
      </w:r>
      <w:r w:rsidRPr="00080B52">
        <w:rPr>
          <w:rStyle w:val="apple-converted-space"/>
          <w:rFonts w:ascii="Times New Roman" w:hAnsi="Times New Roman" w:cs="Times New Roman"/>
          <w:sz w:val="24"/>
          <w:szCs w:val="24"/>
          <w:shd w:val="clear" w:color="auto" w:fill="FFFFFF"/>
        </w:rPr>
        <w:t> </w:t>
      </w:r>
      <w:hyperlink r:id="rId28" w:tooltip="Pharmaceutique" w:history="1">
        <w:r w:rsidRPr="00080B52">
          <w:rPr>
            <w:rStyle w:val="Lienhypertexte"/>
            <w:rFonts w:ascii="Times New Roman" w:hAnsi="Times New Roman" w:cs="Times New Roman"/>
            <w:color w:val="auto"/>
            <w:sz w:val="24"/>
            <w:szCs w:val="24"/>
            <w:u w:val="none"/>
            <w:shd w:val="clear" w:color="auto" w:fill="FFFFFF"/>
          </w:rPr>
          <w:t>pharmaceutiques</w:t>
        </w:r>
      </w:hyperlink>
      <w:r w:rsidRPr="00080B52">
        <w:rPr>
          <w:rFonts w:ascii="Times New Roman" w:hAnsi="Times New Roman" w:cs="Times New Roman"/>
          <w:sz w:val="24"/>
          <w:szCs w:val="24"/>
          <w:shd w:val="clear" w:color="auto" w:fill="FFFFFF"/>
        </w:rPr>
        <w:t>. Sa</w:t>
      </w:r>
      <w:r w:rsidRPr="00080B52">
        <w:rPr>
          <w:rStyle w:val="apple-converted-space"/>
          <w:rFonts w:ascii="Times New Roman" w:hAnsi="Times New Roman" w:cs="Times New Roman"/>
          <w:sz w:val="24"/>
          <w:szCs w:val="24"/>
          <w:shd w:val="clear" w:color="auto" w:fill="FFFFFF"/>
        </w:rPr>
        <w:t> </w:t>
      </w:r>
      <w:hyperlink r:id="rId29" w:tooltip="Molécule" w:history="1">
        <w:r w:rsidRPr="00080B52">
          <w:rPr>
            <w:rStyle w:val="Lienhypertexte"/>
            <w:rFonts w:ascii="Times New Roman" w:hAnsi="Times New Roman" w:cs="Times New Roman"/>
            <w:color w:val="auto"/>
            <w:sz w:val="24"/>
            <w:szCs w:val="24"/>
            <w:u w:val="none"/>
            <w:shd w:val="clear" w:color="auto" w:fill="FFFFFF"/>
          </w:rPr>
          <w:t>molécule</w:t>
        </w:r>
      </w:hyperlink>
      <w:r w:rsidRPr="00080B52">
        <w:rPr>
          <w:rStyle w:val="apple-converted-space"/>
          <w:rFonts w:ascii="Times New Roman" w:hAnsi="Times New Roman" w:cs="Times New Roman"/>
          <w:sz w:val="24"/>
          <w:szCs w:val="24"/>
          <w:shd w:val="clear" w:color="auto" w:fill="FFFFFF"/>
        </w:rPr>
        <w:t> </w:t>
      </w:r>
      <w:r w:rsidRPr="00080B52">
        <w:rPr>
          <w:rFonts w:ascii="Times New Roman" w:hAnsi="Times New Roman" w:cs="Times New Roman"/>
          <w:sz w:val="24"/>
          <w:szCs w:val="24"/>
          <w:shd w:val="clear" w:color="auto" w:fill="FFFFFF"/>
        </w:rPr>
        <w:t>possède trois</w:t>
      </w:r>
      <w:r w:rsidRPr="00080B52">
        <w:rPr>
          <w:rStyle w:val="apple-converted-space"/>
          <w:rFonts w:ascii="Times New Roman" w:hAnsi="Times New Roman" w:cs="Times New Roman"/>
          <w:sz w:val="24"/>
          <w:szCs w:val="24"/>
          <w:shd w:val="clear" w:color="auto" w:fill="FFFFFF"/>
        </w:rPr>
        <w:t> </w:t>
      </w:r>
      <w:hyperlink r:id="rId30" w:tooltip="Hydroxyle" w:history="1">
        <w:r w:rsidRPr="00080B52">
          <w:rPr>
            <w:rStyle w:val="Lienhypertexte"/>
            <w:rFonts w:ascii="Times New Roman" w:hAnsi="Times New Roman" w:cs="Times New Roman"/>
            <w:color w:val="auto"/>
            <w:sz w:val="24"/>
            <w:szCs w:val="24"/>
            <w:u w:val="none"/>
            <w:shd w:val="clear" w:color="auto" w:fill="FFFFFF"/>
          </w:rPr>
          <w:t>hydroxyles</w:t>
        </w:r>
      </w:hyperlink>
      <w:r w:rsidRPr="00080B52">
        <w:rPr>
          <w:rStyle w:val="apple-converted-space"/>
          <w:rFonts w:ascii="Times New Roman" w:hAnsi="Times New Roman" w:cs="Times New Roman"/>
          <w:sz w:val="24"/>
          <w:szCs w:val="24"/>
          <w:shd w:val="clear" w:color="auto" w:fill="FFFFFF"/>
        </w:rPr>
        <w:t> </w:t>
      </w:r>
      <w:r w:rsidRPr="00080B52">
        <w:rPr>
          <w:rFonts w:ascii="Times New Roman" w:hAnsi="Times New Roman" w:cs="Times New Roman"/>
          <w:sz w:val="24"/>
          <w:szCs w:val="24"/>
          <w:shd w:val="clear" w:color="auto" w:fill="FFFFFF"/>
        </w:rPr>
        <w:t xml:space="preserve">correspondant à trois fonctions </w:t>
      </w:r>
      <w:hyperlink r:id="rId31" w:tooltip="Alcool (chimie)" w:history="1">
        <w:r w:rsidRPr="00080B52">
          <w:rPr>
            <w:rStyle w:val="Lienhypertexte"/>
            <w:rFonts w:ascii="Times New Roman" w:hAnsi="Times New Roman" w:cs="Times New Roman"/>
            <w:color w:val="auto"/>
            <w:sz w:val="24"/>
            <w:szCs w:val="24"/>
            <w:u w:val="none"/>
            <w:shd w:val="clear" w:color="auto" w:fill="FFFFFF"/>
          </w:rPr>
          <w:t>alcoo</w:t>
        </w:r>
      </w:hyperlink>
      <w:r w:rsidRPr="00080B52">
        <w:rPr>
          <w:rFonts w:ascii="Times New Roman" w:hAnsi="Times New Roman" w:cs="Times New Roman"/>
          <w:sz w:val="24"/>
          <w:szCs w:val="24"/>
        </w:rPr>
        <w:t xml:space="preserve">l </w:t>
      </w:r>
      <w:r w:rsidRPr="00080B52">
        <w:rPr>
          <w:rFonts w:ascii="Times New Roman" w:hAnsi="Times New Roman" w:cs="Times New Roman"/>
          <w:sz w:val="24"/>
          <w:szCs w:val="24"/>
          <w:shd w:val="clear" w:color="auto" w:fill="FFFFFF"/>
        </w:rPr>
        <w:t xml:space="preserve">responsables de sa </w:t>
      </w:r>
      <w:hyperlink r:id="rId32" w:tooltip="Solubilité" w:history="1">
        <w:r w:rsidRPr="00080B52">
          <w:rPr>
            <w:rStyle w:val="Lienhypertexte"/>
            <w:rFonts w:ascii="Times New Roman" w:hAnsi="Times New Roman" w:cs="Times New Roman"/>
            <w:color w:val="auto"/>
            <w:sz w:val="24"/>
            <w:szCs w:val="24"/>
            <w:u w:val="none"/>
            <w:shd w:val="clear" w:color="auto" w:fill="FFFFFF"/>
          </w:rPr>
          <w:t>solubilité</w:t>
        </w:r>
      </w:hyperlink>
      <w:r w:rsidRPr="00080B52">
        <w:rPr>
          <w:rFonts w:ascii="Times New Roman" w:hAnsi="Times New Roman" w:cs="Times New Roman"/>
          <w:sz w:val="24"/>
          <w:szCs w:val="24"/>
        </w:rPr>
        <w:t xml:space="preserve"> </w:t>
      </w:r>
      <w:r w:rsidRPr="00080B52">
        <w:rPr>
          <w:rFonts w:ascii="Times New Roman" w:hAnsi="Times New Roman" w:cs="Times New Roman"/>
          <w:sz w:val="24"/>
          <w:szCs w:val="24"/>
          <w:shd w:val="clear" w:color="auto" w:fill="FFFFFF"/>
        </w:rPr>
        <w:t>dans l'</w:t>
      </w:r>
      <w:hyperlink r:id="rId33" w:tooltip="Eau" w:history="1">
        <w:r w:rsidRPr="00080B52">
          <w:rPr>
            <w:rStyle w:val="Lienhypertexte"/>
            <w:rFonts w:ascii="Times New Roman" w:hAnsi="Times New Roman" w:cs="Times New Roman"/>
            <w:color w:val="auto"/>
            <w:sz w:val="24"/>
            <w:szCs w:val="24"/>
            <w:u w:val="none"/>
            <w:shd w:val="clear" w:color="auto" w:fill="FFFFFF"/>
          </w:rPr>
          <w:t>eau</w:t>
        </w:r>
      </w:hyperlink>
      <w:r w:rsidRPr="00080B52">
        <w:rPr>
          <w:rFonts w:ascii="Times New Roman" w:hAnsi="Times New Roman" w:cs="Times New Roman"/>
          <w:sz w:val="24"/>
          <w:szCs w:val="24"/>
        </w:rPr>
        <w:t xml:space="preserve"> </w:t>
      </w:r>
      <w:r w:rsidRPr="00080B52">
        <w:rPr>
          <w:rFonts w:ascii="Times New Roman" w:hAnsi="Times New Roman" w:cs="Times New Roman"/>
          <w:sz w:val="24"/>
          <w:szCs w:val="24"/>
          <w:shd w:val="clear" w:color="auto" w:fill="FFFFFF"/>
        </w:rPr>
        <w:t xml:space="preserve">et de sa nature </w:t>
      </w:r>
      <w:hyperlink r:id="rId34" w:tooltip="Hygroscopique" w:history="1">
        <w:r w:rsidRPr="00080B52">
          <w:rPr>
            <w:rStyle w:val="Lienhypertexte"/>
            <w:rFonts w:ascii="Times New Roman" w:hAnsi="Times New Roman" w:cs="Times New Roman"/>
            <w:color w:val="auto"/>
            <w:sz w:val="24"/>
            <w:szCs w:val="24"/>
            <w:u w:val="none"/>
            <w:shd w:val="clear" w:color="auto" w:fill="FFFFFF"/>
          </w:rPr>
          <w:t>hygroscopique</w:t>
        </w:r>
      </w:hyperlink>
      <w:r w:rsidRPr="00080B52">
        <w:rPr>
          <w:rFonts w:ascii="Times New Roman" w:hAnsi="Times New Roman" w:cs="Times New Roman"/>
          <w:sz w:val="24"/>
          <w:szCs w:val="24"/>
          <w:shd w:val="clear" w:color="auto" w:fill="FFFFFF"/>
        </w:rPr>
        <w:t xml:space="preserve">. Un </w:t>
      </w:r>
      <w:hyperlink r:id="rId35" w:tooltip="Résidu (biochimie)" w:history="1">
        <w:r w:rsidRPr="00080B52">
          <w:rPr>
            <w:rStyle w:val="Lienhypertexte"/>
            <w:rFonts w:ascii="Times New Roman" w:hAnsi="Times New Roman" w:cs="Times New Roman"/>
            <w:color w:val="auto"/>
            <w:sz w:val="24"/>
            <w:szCs w:val="24"/>
            <w:u w:val="none"/>
            <w:shd w:val="clear" w:color="auto" w:fill="FFFFFF"/>
          </w:rPr>
          <w:t>résidu</w:t>
        </w:r>
      </w:hyperlink>
      <w:r w:rsidRPr="00080B52">
        <w:rPr>
          <w:rFonts w:ascii="Times New Roman" w:hAnsi="Times New Roman" w:cs="Times New Roman"/>
          <w:sz w:val="24"/>
          <w:szCs w:val="24"/>
        </w:rPr>
        <w:t xml:space="preserve"> </w:t>
      </w:r>
      <w:r w:rsidRPr="00080B52">
        <w:rPr>
          <w:rFonts w:ascii="Times New Roman" w:hAnsi="Times New Roman" w:cs="Times New Roman"/>
          <w:sz w:val="24"/>
          <w:szCs w:val="24"/>
          <w:shd w:val="clear" w:color="auto" w:fill="FFFFFF"/>
        </w:rPr>
        <w:t xml:space="preserve">glycérol constitue l'articulation centrale de tous les </w:t>
      </w:r>
      <w:hyperlink r:id="rId36" w:tooltip="Lipide" w:history="1">
        <w:r w:rsidRPr="00080B52">
          <w:rPr>
            <w:rStyle w:val="Lienhypertexte"/>
            <w:rFonts w:ascii="Times New Roman" w:hAnsi="Times New Roman" w:cs="Times New Roman"/>
            <w:color w:val="auto"/>
            <w:sz w:val="24"/>
            <w:szCs w:val="24"/>
            <w:u w:val="none"/>
            <w:shd w:val="clear" w:color="auto" w:fill="FFFFFF"/>
          </w:rPr>
          <w:t>lipides</w:t>
        </w:r>
      </w:hyperlink>
      <w:r w:rsidRPr="00080B52">
        <w:rPr>
          <w:rFonts w:ascii="Times New Roman" w:hAnsi="Times New Roman" w:cs="Times New Roman"/>
          <w:sz w:val="24"/>
          <w:szCs w:val="24"/>
        </w:rPr>
        <w:t xml:space="preserve"> </w:t>
      </w:r>
      <w:r w:rsidRPr="00080B52">
        <w:rPr>
          <w:rFonts w:ascii="Times New Roman" w:hAnsi="Times New Roman" w:cs="Times New Roman"/>
          <w:sz w:val="24"/>
          <w:szCs w:val="24"/>
          <w:shd w:val="clear" w:color="auto" w:fill="FFFFFF"/>
        </w:rPr>
        <w:t xml:space="preserve">de la classe des </w:t>
      </w:r>
      <w:hyperlink r:id="rId37" w:tooltip="Triglycéride" w:history="1">
        <w:r w:rsidRPr="00080B52">
          <w:rPr>
            <w:rStyle w:val="Lienhypertexte"/>
            <w:rFonts w:ascii="Times New Roman" w:hAnsi="Times New Roman" w:cs="Times New Roman"/>
            <w:color w:val="auto"/>
            <w:sz w:val="24"/>
            <w:szCs w:val="24"/>
            <w:u w:val="none"/>
            <w:shd w:val="clear" w:color="auto" w:fill="FFFFFF"/>
          </w:rPr>
          <w:t>triglycérides</w:t>
        </w:r>
      </w:hyperlink>
      <w:r w:rsidRPr="00080B52">
        <w:rPr>
          <w:rFonts w:ascii="Times New Roman" w:hAnsi="Times New Roman" w:cs="Times New Roman"/>
          <w:sz w:val="24"/>
          <w:szCs w:val="24"/>
        </w:rPr>
        <w:t xml:space="preserve"> </w:t>
      </w:r>
      <w:r w:rsidRPr="00080B52">
        <w:rPr>
          <w:rFonts w:ascii="Times New Roman" w:hAnsi="Times New Roman" w:cs="Times New Roman"/>
          <w:sz w:val="24"/>
          <w:szCs w:val="24"/>
          <w:shd w:val="clear" w:color="auto" w:fill="FFFFFF"/>
        </w:rPr>
        <w:t xml:space="preserve">et des </w:t>
      </w:r>
      <w:hyperlink r:id="rId38" w:tooltip="Phosphoglycéride" w:history="1">
        <w:proofErr w:type="spellStart"/>
        <w:r w:rsidRPr="00080B52">
          <w:rPr>
            <w:rStyle w:val="Lienhypertexte"/>
            <w:rFonts w:ascii="Times New Roman" w:hAnsi="Times New Roman" w:cs="Times New Roman"/>
            <w:color w:val="auto"/>
            <w:sz w:val="24"/>
            <w:szCs w:val="24"/>
            <w:u w:val="none"/>
            <w:shd w:val="clear" w:color="auto" w:fill="FFFFFF"/>
          </w:rPr>
          <w:t>phosphoglycérides</w:t>
        </w:r>
        <w:proofErr w:type="spellEnd"/>
      </w:hyperlink>
      <w:r w:rsidRPr="00080B52">
        <w:rPr>
          <w:rFonts w:ascii="Times New Roman" w:hAnsi="Times New Roman" w:cs="Times New Roman"/>
          <w:sz w:val="24"/>
          <w:szCs w:val="24"/>
          <w:shd w:val="clear" w:color="auto" w:fill="FFFFFF"/>
        </w:rPr>
        <w:t>.</w:t>
      </w:r>
    </w:p>
    <w:p w:rsidR="00477CAC" w:rsidRPr="00080B52" w:rsidRDefault="00477CAC" w:rsidP="00477CAC">
      <w:pPr>
        <w:numPr>
          <w:ilvl w:val="0"/>
          <w:numId w:val="12"/>
        </w:numPr>
        <w:shd w:val="clear" w:color="auto" w:fill="FFFFFF"/>
        <w:spacing w:after="0" w:line="240" w:lineRule="auto"/>
        <w:ind w:left="380" w:hanging="357"/>
        <w:jc w:val="both"/>
        <w:rPr>
          <w:rFonts w:ascii="Times New Roman" w:eastAsia="Times New Roman" w:hAnsi="Times New Roman" w:cs="Times New Roman"/>
          <w:sz w:val="24"/>
          <w:szCs w:val="24"/>
          <w:lang w:eastAsia="fr-FR"/>
        </w:rPr>
      </w:pPr>
      <w:r w:rsidRPr="002913A1">
        <w:rPr>
          <w:rFonts w:ascii="Times New Roman" w:eastAsia="Times New Roman" w:hAnsi="Times New Roman" w:cs="Times New Roman"/>
          <w:sz w:val="24"/>
          <w:szCs w:val="24"/>
          <w:lang w:eastAsia="fr-FR"/>
        </w:rPr>
        <w:t>Utilisé dans les</w:t>
      </w:r>
      <w:r w:rsidRPr="00080B52">
        <w:rPr>
          <w:rFonts w:ascii="Times New Roman" w:eastAsia="Times New Roman" w:hAnsi="Times New Roman" w:cs="Times New Roman"/>
          <w:sz w:val="24"/>
          <w:szCs w:val="24"/>
          <w:lang w:eastAsia="fr-FR"/>
        </w:rPr>
        <w:t> </w:t>
      </w:r>
      <w:hyperlink r:id="rId39" w:tooltip="Suppositoire" w:history="1">
        <w:r w:rsidRPr="00080B52">
          <w:rPr>
            <w:rFonts w:ascii="Times New Roman" w:eastAsia="Times New Roman" w:hAnsi="Times New Roman" w:cs="Times New Roman"/>
            <w:sz w:val="24"/>
            <w:szCs w:val="24"/>
            <w:lang w:eastAsia="fr-FR"/>
          </w:rPr>
          <w:t>suppositoires</w:t>
        </w:r>
      </w:hyperlink>
      <w:r w:rsidRPr="002913A1">
        <w:rPr>
          <w:rFonts w:ascii="Times New Roman" w:eastAsia="Times New Roman" w:hAnsi="Times New Roman" w:cs="Times New Roman"/>
          <w:sz w:val="24"/>
          <w:szCs w:val="24"/>
          <w:lang w:eastAsia="fr-FR"/>
        </w:rPr>
        <w:t>,</w:t>
      </w:r>
      <w:r w:rsidRPr="00080B52">
        <w:rPr>
          <w:rFonts w:ascii="Times New Roman" w:eastAsia="Times New Roman" w:hAnsi="Times New Roman" w:cs="Times New Roman"/>
          <w:sz w:val="24"/>
          <w:szCs w:val="24"/>
          <w:lang w:eastAsia="fr-FR"/>
        </w:rPr>
        <w:t> </w:t>
      </w:r>
      <w:hyperlink r:id="rId40" w:tooltip="Sirop" w:history="1">
        <w:r w:rsidRPr="00080B52">
          <w:rPr>
            <w:rFonts w:ascii="Times New Roman" w:eastAsia="Times New Roman" w:hAnsi="Times New Roman" w:cs="Times New Roman"/>
            <w:sz w:val="24"/>
            <w:szCs w:val="24"/>
            <w:lang w:eastAsia="fr-FR"/>
          </w:rPr>
          <w:t>sirops</w:t>
        </w:r>
      </w:hyperlink>
      <w:r w:rsidRPr="00080B52">
        <w:rPr>
          <w:rFonts w:ascii="Times New Roman" w:eastAsia="Times New Roman" w:hAnsi="Times New Roman" w:cs="Times New Roman"/>
          <w:sz w:val="24"/>
          <w:szCs w:val="24"/>
          <w:lang w:eastAsia="fr-FR"/>
        </w:rPr>
        <w:t> </w:t>
      </w:r>
      <w:r w:rsidRPr="002913A1">
        <w:rPr>
          <w:rFonts w:ascii="Times New Roman" w:eastAsia="Times New Roman" w:hAnsi="Times New Roman" w:cs="Times New Roman"/>
          <w:sz w:val="24"/>
          <w:szCs w:val="24"/>
          <w:lang w:eastAsia="fr-FR"/>
        </w:rPr>
        <w:t>contre la</w:t>
      </w:r>
      <w:r w:rsidRPr="00080B52">
        <w:rPr>
          <w:rFonts w:ascii="Times New Roman" w:eastAsia="Times New Roman" w:hAnsi="Times New Roman" w:cs="Times New Roman"/>
          <w:sz w:val="24"/>
          <w:szCs w:val="24"/>
          <w:lang w:eastAsia="fr-FR"/>
        </w:rPr>
        <w:t> </w:t>
      </w:r>
      <w:hyperlink r:id="rId41" w:tooltip="Toux" w:history="1">
        <w:r w:rsidRPr="00080B52">
          <w:rPr>
            <w:rFonts w:ascii="Times New Roman" w:eastAsia="Times New Roman" w:hAnsi="Times New Roman" w:cs="Times New Roman"/>
            <w:sz w:val="24"/>
            <w:szCs w:val="24"/>
            <w:lang w:eastAsia="fr-FR"/>
          </w:rPr>
          <w:t>toux</w:t>
        </w:r>
      </w:hyperlink>
      <w:r w:rsidRPr="00080B52">
        <w:rPr>
          <w:rFonts w:ascii="Times New Roman" w:eastAsia="Times New Roman" w:hAnsi="Times New Roman" w:cs="Times New Roman"/>
          <w:sz w:val="24"/>
          <w:szCs w:val="24"/>
          <w:lang w:eastAsia="fr-FR"/>
        </w:rPr>
        <w:t> </w:t>
      </w:r>
      <w:r w:rsidRPr="002913A1">
        <w:rPr>
          <w:rFonts w:ascii="Times New Roman" w:eastAsia="Times New Roman" w:hAnsi="Times New Roman" w:cs="Times New Roman"/>
          <w:sz w:val="24"/>
          <w:szCs w:val="24"/>
          <w:lang w:eastAsia="fr-FR"/>
        </w:rPr>
        <w:t>(</w:t>
      </w:r>
      <w:hyperlink r:id="rId42" w:tooltip="Expectorant" w:history="1">
        <w:r w:rsidRPr="00080B52">
          <w:rPr>
            <w:rFonts w:ascii="Times New Roman" w:eastAsia="Times New Roman" w:hAnsi="Times New Roman" w:cs="Times New Roman"/>
            <w:sz w:val="24"/>
            <w:szCs w:val="24"/>
            <w:lang w:eastAsia="fr-FR"/>
          </w:rPr>
          <w:t>expectorants</w:t>
        </w:r>
      </w:hyperlink>
      <w:r w:rsidRPr="002913A1">
        <w:rPr>
          <w:rFonts w:ascii="Times New Roman" w:eastAsia="Times New Roman" w:hAnsi="Times New Roman" w:cs="Times New Roman"/>
          <w:sz w:val="24"/>
          <w:szCs w:val="24"/>
          <w:lang w:eastAsia="fr-FR"/>
        </w:rPr>
        <w:t>).</w:t>
      </w:r>
    </w:p>
    <w:p w:rsidR="00477CAC" w:rsidRPr="002913A1" w:rsidRDefault="00477CAC" w:rsidP="00477CAC">
      <w:pPr>
        <w:numPr>
          <w:ilvl w:val="0"/>
          <w:numId w:val="12"/>
        </w:numPr>
        <w:shd w:val="clear" w:color="auto" w:fill="FFFFFF"/>
        <w:spacing w:after="0" w:line="240" w:lineRule="auto"/>
        <w:ind w:left="380" w:hanging="357"/>
        <w:jc w:val="both"/>
        <w:rPr>
          <w:rFonts w:ascii="Times New Roman" w:eastAsia="Times New Roman" w:hAnsi="Times New Roman" w:cs="Times New Roman"/>
          <w:sz w:val="24"/>
          <w:szCs w:val="24"/>
          <w:lang w:eastAsia="fr-FR"/>
        </w:rPr>
      </w:pPr>
      <w:r w:rsidRPr="002913A1">
        <w:rPr>
          <w:rFonts w:ascii="Times New Roman" w:eastAsia="Times New Roman" w:hAnsi="Times New Roman" w:cs="Times New Roman"/>
          <w:sz w:val="24"/>
          <w:szCs w:val="24"/>
          <w:lang w:eastAsia="fr-FR"/>
        </w:rPr>
        <w:t>Hydratant qui améliore l'onctuosité et la lubrification des préparations pharmaceutiques</w:t>
      </w:r>
    </w:p>
    <w:p w:rsidR="00477CAC" w:rsidRPr="002913A1" w:rsidRDefault="00477CAC" w:rsidP="00477CAC">
      <w:pPr>
        <w:numPr>
          <w:ilvl w:val="0"/>
          <w:numId w:val="12"/>
        </w:numPr>
        <w:shd w:val="clear" w:color="auto" w:fill="FFFFFF"/>
        <w:spacing w:after="0" w:line="240" w:lineRule="auto"/>
        <w:ind w:left="380" w:hanging="357"/>
        <w:jc w:val="both"/>
        <w:rPr>
          <w:rFonts w:ascii="Times New Roman" w:eastAsia="Times New Roman" w:hAnsi="Times New Roman" w:cs="Times New Roman"/>
          <w:sz w:val="24"/>
          <w:szCs w:val="24"/>
          <w:lang w:eastAsia="fr-FR"/>
        </w:rPr>
      </w:pPr>
      <w:r w:rsidRPr="002913A1">
        <w:rPr>
          <w:rFonts w:ascii="Times New Roman" w:eastAsia="Times New Roman" w:hAnsi="Times New Roman" w:cs="Times New Roman"/>
          <w:sz w:val="24"/>
          <w:szCs w:val="24"/>
          <w:lang w:eastAsia="fr-FR"/>
        </w:rPr>
        <w:t>Utilisé comme traitement de fond dans la</w:t>
      </w:r>
      <w:r w:rsidRPr="00080B52">
        <w:rPr>
          <w:rFonts w:ascii="Times New Roman" w:eastAsia="Times New Roman" w:hAnsi="Times New Roman" w:cs="Times New Roman"/>
          <w:sz w:val="24"/>
          <w:szCs w:val="24"/>
          <w:lang w:eastAsia="fr-FR"/>
        </w:rPr>
        <w:t> </w:t>
      </w:r>
      <w:hyperlink r:id="rId43" w:tooltip="Maladie de Menière" w:history="1">
        <w:r w:rsidRPr="00080B52">
          <w:rPr>
            <w:rFonts w:ascii="Times New Roman" w:eastAsia="Times New Roman" w:hAnsi="Times New Roman" w:cs="Times New Roman"/>
            <w:sz w:val="24"/>
            <w:szCs w:val="24"/>
            <w:lang w:eastAsia="fr-FR"/>
          </w:rPr>
          <w:t xml:space="preserve">maladie de </w:t>
        </w:r>
        <w:proofErr w:type="spellStart"/>
        <w:r w:rsidRPr="00080B52">
          <w:rPr>
            <w:rFonts w:ascii="Times New Roman" w:eastAsia="Times New Roman" w:hAnsi="Times New Roman" w:cs="Times New Roman"/>
            <w:sz w:val="24"/>
            <w:szCs w:val="24"/>
            <w:lang w:eastAsia="fr-FR"/>
          </w:rPr>
          <w:t>Menière</w:t>
        </w:r>
        <w:proofErr w:type="spellEnd"/>
      </w:hyperlink>
      <w:r w:rsidRPr="00080B52">
        <w:rPr>
          <w:rFonts w:ascii="Times New Roman" w:eastAsia="Times New Roman" w:hAnsi="Times New Roman" w:cs="Times New Roman"/>
          <w:sz w:val="24"/>
          <w:szCs w:val="24"/>
          <w:lang w:eastAsia="fr-FR"/>
        </w:rPr>
        <w:t> </w:t>
      </w:r>
      <w:r w:rsidRPr="002913A1">
        <w:rPr>
          <w:rFonts w:ascii="Times New Roman" w:eastAsia="Times New Roman" w:hAnsi="Times New Roman" w:cs="Times New Roman"/>
          <w:sz w:val="24"/>
          <w:szCs w:val="24"/>
          <w:lang w:eastAsia="fr-FR"/>
        </w:rPr>
        <w:t>pour fluidifier les liquides des</w:t>
      </w:r>
      <w:r w:rsidRPr="00080B52">
        <w:rPr>
          <w:rFonts w:ascii="Times New Roman" w:eastAsia="Times New Roman" w:hAnsi="Times New Roman" w:cs="Times New Roman"/>
          <w:sz w:val="24"/>
          <w:szCs w:val="24"/>
          <w:lang w:eastAsia="fr-FR"/>
        </w:rPr>
        <w:t> </w:t>
      </w:r>
      <w:hyperlink r:id="rId44" w:tooltip="Système vestibulaire" w:history="1">
        <w:r w:rsidRPr="00080B52">
          <w:rPr>
            <w:rFonts w:ascii="Times New Roman" w:eastAsia="Times New Roman" w:hAnsi="Times New Roman" w:cs="Times New Roman"/>
            <w:sz w:val="24"/>
            <w:szCs w:val="24"/>
            <w:lang w:eastAsia="fr-FR"/>
          </w:rPr>
          <w:t>canaux vestibulaires</w:t>
        </w:r>
      </w:hyperlink>
    </w:p>
    <w:p w:rsidR="00477CAC" w:rsidRPr="002913A1" w:rsidRDefault="00477CAC" w:rsidP="00477CAC">
      <w:pPr>
        <w:numPr>
          <w:ilvl w:val="0"/>
          <w:numId w:val="11"/>
        </w:numPr>
        <w:shd w:val="clear" w:color="auto" w:fill="FFFFFF"/>
        <w:spacing w:after="0" w:line="240" w:lineRule="auto"/>
        <w:ind w:left="380" w:hanging="357"/>
        <w:jc w:val="both"/>
        <w:rPr>
          <w:rFonts w:ascii="Times New Roman" w:eastAsia="Times New Roman" w:hAnsi="Times New Roman" w:cs="Times New Roman"/>
          <w:color w:val="252525"/>
          <w:sz w:val="24"/>
          <w:szCs w:val="24"/>
          <w:lang w:eastAsia="fr-FR"/>
        </w:rPr>
      </w:pPr>
      <w:r w:rsidRPr="002913A1">
        <w:rPr>
          <w:rFonts w:ascii="Times New Roman" w:eastAsia="Times New Roman" w:hAnsi="Times New Roman" w:cs="Times New Roman"/>
          <w:sz w:val="24"/>
          <w:szCs w:val="24"/>
          <w:lang w:eastAsia="fr-FR"/>
        </w:rPr>
        <w:t>Utilisé dans les</w:t>
      </w:r>
      <w:r w:rsidRPr="00080B52">
        <w:rPr>
          <w:rFonts w:ascii="Times New Roman" w:eastAsia="Times New Roman" w:hAnsi="Times New Roman" w:cs="Times New Roman"/>
          <w:sz w:val="24"/>
          <w:szCs w:val="24"/>
          <w:lang w:eastAsia="fr-FR"/>
        </w:rPr>
        <w:t> </w:t>
      </w:r>
      <w:hyperlink r:id="rId45" w:tooltip="Dentifrice" w:history="1">
        <w:r w:rsidRPr="00080B52">
          <w:rPr>
            <w:rFonts w:ascii="Times New Roman" w:eastAsia="Times New Roman" w:hAnsi="Times New Roman" w:cs="Times New Roman"/>
            <w:sz w:val="24"/>
            <w:szCs w:val="24"/>
            <w:lang w:eastAsia="fr-FR"/>
          </w:rPr>
          <w:t>dentifrices</w:t>
        </w:r>
      </w:hyperlink>
      <w:r w:rsidRPr="002913A1">
        <w:rPr>
          <w:rFonts w:ascii="Times New Roman" w:eastAsia="Times New Roman" w:hAnsi="Times New Roman" w:cs="Times New Roman"/>
          <w:sz w:val="24"/>
          <w:szCs w:val="24"/>
          <w:lang w:eastAsia="fr-FR"/>
        </w:rPr>
        <w:t>, les</w:t>
      </w:r>
      <w:r w:rsidRPr="00080B52">
        <w:rPr>
          <w:rFonts w:ascii="Times New Roman" w:eastAsia="Times New Roman" w:hAnsi="Times New Roman" w:cs="Times New Roman"/>
          <w:sz w:val="24"/>
          <w:szCs w:val="24"/>
          <w:lang w:eastAsia="fr-FR"/>
        </w:rPr>
        <w:t> </w:t>
      </w:r>
      <w:hyperlink r:id="rId46" w:tooltip="Bain de bouche" w:history="1">
        <w:r w:rsidRPr="00080B52">
          <w:rPr>
            <w:rFonts w:ascii="Times New Roman" w:eastAsia="Times New Roman" w:hAnsi="Times New Roman" w:cs="Times New Roman"/>
            <w:sz w:val="24"/>
            <w:szCs w:val="24"/>
            <w:lang w:eastAsia="fr-FR"/>
          </w:rPr>
          <w:t>bains de bouche</w:t>
        </w:r>
      </w:hyperlink>
      <w:r w:rsidRPr="002913A1">
        <w:rPr>
          <w:rFonts w:ascii="Times New Roman" w:eastAsia="Times New Roman" w:hAnsi="Times New Roman" w:cs="Times New Roman"/>
          <w:sz w:val="24"/>
          <w:szCs w:val="24"/>
          <w:lang w:eastAsia="fr-FR"/>
        </w:rPr>
        <w:t>, les</w:t>
      </w:r>
      <w:r w:rsidRPr="00080B52">
        <w:rPr>
          <w:rFonts w:ascii="Times New Roman" w:eastAsia="Times New Roman" w:hAnsi="Times New Roman" w:cs="Times New Roman"/>
          <w:sz w:val="24"/>
          <w:szCs w:val="24"/>
          <w:lang w:eastAsia="fr-FR"/>
        </w:rPr>
        <w:t> </w:t>
      </w:r>
      <w:hyperlink r:id="rId47" w:tooltip="Crème hydratante" w:history="1">
        <w:r w:rsidRPr="00080B52">
          <w:rPr>
            <w:rFonts w:ascii="Times New Roman" w:eastAsia="Times New Roman" w:hAnsi="Times New Roman" w:cs="Times New Roman"/>
            <w:sz w:val="24"/>
            <w:szCs w:val="24"/>
            <w:lang w:eastAsia="fr-FR"/>
          </w:rPr>
          <w:t>crèmes hydratantes</w:t>
        </w:r>
      </w:hyperlink>
      <w:r w:rsidRPr="002913A1">
        <w:rPr>
          <w:rFonts w:ascii="Times New Roman" w:eastAsia="Times New Roman" w:hAnsi="Times New Roman" w:cs="Times New Roman"/>
          <w:sz w:val="24"/>
          <w:szCs w:val="24"/>
          <w:lang w:eastAsia="fr-FR"/>
        </w:rPr>
        <w:t>, les produits capillaires et les</w:t>
      </w:r>
      <w:r w:rsidRPr="00080B52">
        <w:rPr>
          <w:rFonts w:ascii="Times New Roman" w:eastAsia="Times New Roman" w:hAnsi="Times New Roman" w:cs="Times New Roman"/>
          <w:sz w:val="24"/>
          <w:szCs w:val="24"/>
          <w:lang w:eastAsia="fr-FR"/>
        </w:rPr>
        <w:t> </w:t>
      </w:r>
      <w:hyperlink r:id="rId48" w:tooltip="Savon" w:history="1">
        <w:r w:rsidRPr="00080B52">
          <w:rPr>
            <w:rFonts w:ascii="Times New Roman" w:eastAsia="Times New Roman" w:hAnsi="Times New Roman" w:cs="Times New Roman"/>
            <w:sz w:val="24"/>
            <w:szCs w:val="24"/>
            <w:lang w:eastAsia="fr-FR"/>
          </w:rPr>
          <w:t>savons</w:t>
        </w:r>
      </w:hyperlink>
      <w:r w:rsidRPr="002913A1">
        <w:rPr>
          <w:rFonts w:ascii="Times New Roman" w:eastAsia="Times New Roman" w:hAnsi="Times New Roman" w:cs="Times New Roman"/>
          <w:color w:val="252525"/>
          <w:sz w:val="24"/>
          <w:szCs w:val="24"/>
          <w:lang w:eastAsia="fr-FR"/>
        </w:rPr>
        <w:t>.</w:t>
      </w:r>
    </w:p>
    <w:p w:rsidR="00477CAC" w:rsidRDefault="00477CAC" w:rsidP="00477CAC">
      <w:pPr>
        <w:pStyle w:val="Paragraphedeliste"/>
        <w:numPr>
          <w:ilvl w:val="0"/>
          <w:numId w:val="14"/>
        </w:numPr>
        <w:spacing w:after="0" w:line="240" w:lineRule="auto"/>
        <w:jc w:val="center"/>
        <w:rPr>
          <w:rFonts w:ascii="Times New Roman" w:hAnsi="Times New Roman" w:cs="Times New Roman"/>
          <w:b/>
          <w:bCs/>
          <w:sz w:val="24"/>
          <w:szCs w:val="24"/>
          <w:u w:val="single"/>
        </w:rPr>
      </w:pPr>
      <w:r w:rsidRPr="00E465BF">
        <w:rPr>
          <w:rFonts w:ascii="Times New Roman" w:hAnsi="Times New Roman" w:cs="Times New Roman"/>
          <w:b/>
          <w:bCs/>
          <w:sz w:val="24"/>
          <w:szCs w:val="24"/>
          <w:u w:val="single"/>
        </w:rPr>
        <w:t>Préparation d’une pommade d’acide salicylique</w:t>
      </w:r>
    </w:p>
    <w:p w:rsidR="00477CAC" w:rsidRPr="000A7497" w:rsidRDefault="00477CAC" w:rsidP="00477CAC">
      <w:pPr>
        <w:spacing w:after="0" w:line="240" w:lineRule="auto"/>
        <w:jc w:val="both"/>
        <w:rPr>
          <w:rFonts w:ascii="Times New Roman" w:hAnsi="Times New Roman" w:cs="Times New Roman"/>
          <w:sz w:val="24"/>
          <w:szCs w:val="24"/>
        </w:rPr>
      </w:pPr>
      <w:r w:rsidRPr="000A7497">
        <w:rPr>
          <w:rFonts w:ascii="Times New Roman" w:hAnsi="Times New Roman" w:cs="Times New Roman"/>
          <w:sz w:val="24"/>
          <w:szCs w:val="24"/>
        </w:rPr>
        <w:t>Pour préparer une pommade à l’acide salicylique à 30% il faut :</w:t>
      </w:r>
    </w:p>
    <w:p w:rsidR="00477CAC" w:rsidRPr="000A7497" w:rsidRDefault="00477CAC" w:rsidP="00477CAC">
      <w:pPr>
        <w:pStyle w:val="Paragraphedeliste"/>
        <w:numPr>
          <w:ilvl w:val="0"/>
          <w:numId w:val="15"/>
        </w:numPr>
        <w:spacing w:after="0" w:line="240" w:lineRule="auto"/>
        <w:jc w:val="both"/>
        <w:rPr>
          <w:rFonts w:ascii="Times New Roman" w:hAnsi="Times New Roman" w:cs="Times New Roman"/>
          <w:sz w:val="24"/>
          <w:szCs w:val="24"/>
        </w:rPr>
      </w:pPr>
      <w:r w:rsidRPr="000A7497">
        <w:rPr>
          <w:rFonts w:ascii="Times New Roman" w:hAnsi="Times New Roman" w:cs="Times New Roman"/>
          <w:sz w:val="24"/>
          <w:szCs w:val="24"/>
        </w:rPr>
        <w:t>Pulvériser l’acide salicylique (9g), le déposer.</w:t>
      </w:r>
    </w:p>
    <w:p w:rsidR="00477CAC" w:rsidRPr="000A7497" w:rsidRDefault="00477CAC" w:rsidP="00477CAC">
      <w:pPr>
        <w:pStyle w:val="Paragraphedeliste"/>
        <w:numPr>
          <w:ilvl w:val="0"/>
          <w:numId w:val="15"/>
        </w:numPr>
        <w:spacing w:after="0" w:line="240" w:lineRule="auto"/>
        <w:jc w:val="both"/>
        <w:rPr>
          <w:rFonts w:ascii="Times New Roman" w:hAnsi="Times New Roman" w:cs="Times New Roman"/>
          <w:sz w:val="24"/>
          <w:szCs w:val="24"/>
        </w:rPr>
      </w:pPr>
      <w:r w:rsidRPr="000A7497">
        <w:rPr>
          <w:rFonts w:ascii="Times New Roman" w:hAnsi="Times New Roman" w:cs="Times New Roman"/>
          <w:sz w:val="24"/>
          <w:szCs w:val="24"/>
        </w:rPr>
        <w:t>Dans le mortier chauffé, étendre une partie de la lanoline.</w:t>
      </w:r>
    </w:p>
    <w:p w:rsidR="00477CAC" w:rsidRPr="000A7497" w:rsidRDefault="00477CAC" w:rsidP="00477CAC">
      <w:pPr>
        <w:pStyle w:val="Paragraphedeliste"/>
        <w:numPr>
          <w:ilvl w:val="0"/>
          <w:numId w:val="15"/>
        </w:numPr>
        <w:spacing w:after="0" w:line="240" w:lineRule="auto"/>
        <w:jc w:val="both"/>
        <w:rPr>
          <w:rFonts w:ascii="Times New Roman" w:hAnsi="Times New Roman" w:cs="Times New Roman"/>
          <w:sz w:val="24"/>
          <w:szCs w:val="24"/>
        </w:rPr>
      </w:pPr>
      <w:r w:rsidRPr="000A7497">
        <w:rPr>
          <w:rFonts w:ascii="Times New Roman" w:hAnsi="Times New Roman" w:cs="Times New Roman"/>
          <w:sz w:val="24"/>
          <w:szCs w:val="24"/>
        </w:rPr>
        <w:t>Ajouter l’acide salicylique en pluie et par petites quantités et le reste de lanoline.</w:t>
      </w:r>
    </w:p>
    <w:p w:rsidR="00477CAC" w:rsidRPr="000A7497" w:rsidRDefault="00477CAC" w:rsidP="00477CAC">
      <w:pPr>
        <w:pStyle w:val="Paragraphedeliste"/>
        <w:numPr>
          <w:ilvl w:val="0"/>
          <w:numId w:val="15"/>
        </w:numPr>
        <w:spacing w:after="0" w:line="240" w:lineRule="auto"/>
        <w:jc w:val="both"/>
        <w:rPr>
          <w:rFonts w:ascii="Times New Roman" w:hAnsi="Times New Roman" w:cs="Times New Roman"/>
          <w:sz w:val="24"/>
          <w:szCs w:val="24"/>
        </w:rPr>
      </w:pPr>
      <w:r w:rsidRPr="000A7497">
        <w:rPr>
          <w:rFonts w:ascii="Times New Roman" w:hAnsi="Times New Roman" w:cs="Times New Roman"/>
          <w:sz w:val="24"/>
          <w:szCs w:val="24"/>
        </w:rPr>
        <w:t>Triturer jusqu’à homogénéité.</w:t>
      </w:r>
    </w:p>
    <w:p w:rsidR="00477CAC" w:rsidRPr="000A7497" w:rsidRDefault="00477CAC" w:rsidP="00477CAC">
      <w:pPr>
        <w:pStyle w:val="Paragraphedeliste"/>
        <w:numPr>
          <w:ilvl w:val="0"/>
          <w:numId w:val="15"/>
        </w:numPr>
        <w:spacing w:after="0" w:line="240" w:lineRule="auto"/>
        <w:jc w:val="both"/>
        <w:rPr>
          <w:rFonts w:ascii="Times New Roman" w:hAnsi="Times New Roman" w:cs="Times New Roman"/>
          <w:sz w:val="24"/>
          <w:szCs w:val="24"/>
        </w:rPr>
      </w:pPr>
      <w:r w:rsidRPr="000A7497">
        <w:rPr>
          <w:rFonts w:ascii="Times New Roman" w:hAnsi="Times New Roman" w:cs="Times New Roman"/>
          <w:sz w:val="24"/>
          <w:szCs w:val="24"/>
        </w:rPr>
        <w:t xml:space="preserve">Conditionner </w:t>
      </w:r>
    </w:p>
    <w:p w:rsidR="00477CAC" w:rsidRPr="000A7497" w:rsidRDefault="00477CAC" w:rsidP="00477CAC">
      <w:pPr>
        <w:pStyle w:val="Paragraphedeliste"/>
        <w:numPr>
          <w:ilvl w:val="0"/>
          <w:numId w:val="15"/>
        </w:numPr>
        <w:spacing w:after="0" w:line="240" w:lineRule="auto"/>
        <w:jc w:val="both"/>
        <w:rPr>
          <w:rFonts w:ascii="Times New Roman" w:hAnsi="Times New Roman" w:cs="Times New Roman"/>
          <w:sz w:val="24"/>
          <w:szCs w:val="24"/>
        </w:rPr>
      </w:pPr>
      <w:r w:rsidRPr="000A7497">
        <w:rPr>
          <w:rFonts w:ascii="Times New Roman" w:hAnsi="Times New Roman" w:cs="Times New Roman"/>
          <w:sz w:val="24"/>
          <w:szCs w:val="24"/>
        </w:rPr>
        <w:t>Déterminer le point de goutte de votre pommade.</w:t>
      </w:r>
    </w:p>
    <w:p w:rsidR="00477CAC" w:rsidRPr="000A7497" w:rsidRDefault="00477CAC" w:rsidP="00477CAC">
      <w:pPr>
        <w:pStyle w:val="Paragraphedeliste"/>
        <w:numPr>
          <w:ilvl w:val="0"/>
          <w:numId w:val="15"/>
        </w:numPr>
        <w:spacing w:after="0" w:line="240" w:lineRule="auto"/>
        <w:jc w:val="both"/>
        <w:rPr>
          <w:rFonts w:ascii="Times New Roman" w:hAnsi="Times New Roman" w:cs="Times New Roman"/>
          <w:sz w:val="24"/>
          <w:szCs w:val="24"/>
        </w:rPr>
      </w:pPr>
      <w:r w:rsidRPr="000A7497">
        <w:rPr>
          <w:rFonts w:ascii="Times New Roman" w:hAnsi="Times New Roman" w:cs="Times New Roman"/>
          <w:sz w:val="24"/>
          <w:szCs w:val="24"/>
        </w:rPr>
        <w:t>Remplir la fiche de fabrication</w:t>
      </w:r>
    </w:p>
    <w:p w:rsidR="00477CAC" w:rsidRPr="000A7497" w:rsidRDefault="00477CAC" w:rsidP="00477CAC">
      <w:pPr>
        <w:spacing w:after="0" w:line="240" w:lineRule="auto"/>
        <w:jc w:val="both"/>
        <w:rPr>
          <w:rFonts w:ascii="Times New Roman" w:hAnsi="Times New Roman" w:cs="Times New Roman"/>
          <w:sz w:val="24"/>
          <w:szCs w:val="24"/>
        </w:rPr>
      </w:pPr>
      <w:r w:rsidRPr="000A7497">
        <w:rPr>
          <w:rFonts w:ascii="Times New Roman" w:hAnsi="Times New Roman" w:cs="Times New Roman"/>
          <w:sz w:val="24"/>
          <w:szCs w:val="24"/>
        </w:rPr>
        <w:t>Pour rendre l’acide salicylique impalpable, il est possible de le triturer avec quelques grammes d’alcool à 95%.</w:t>
      </w:r>
    </w:p>
    <w:p w:rsidR="00477CAC" w:rsidRDefault="00477CAC" w:rsidP="00477CAC">
      <w:pPr>
        <w:pStyle w:val="Paragraphedeliste"/>
        <w:numPr>
          <w:ilvl w:val="0"/>
          <w:numId w:val="14"/>
        </w:num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Pâte de </w:t>
      </w:r>
      <w:proofErr w:type="spellStart"/>
      <w:r>
        <w:rPr>
          <w:rFonts w:ascii="Times New Roman" w:hAnsi="Times New Roman" w:cs="Times New Roman"/>
          <w:b/>
          <w:bCs/>
          <w:sz w:val="24"/>
          <w:szCs w:val="24"/>
          <w:u w:val="single"/>
        </w:rPr>
        <w:t>Lassar</w:t>
      </w:r>
      <w:proofErr w:type="spellEnd"/>
      <w:r>
        <w:rPr>
          <w:rFonts w:ascii="Times New Roman" w:hAnsi="Times New Roman" w:cs="Times New Roman"/>
          <w:b/>
          <w:bCs/>
          <w:sz w:val="24"/>
          <w:szCs w:val="24"/>
          <w:u w:val="single"/>
        </w:rPr>
        <w:t> </w:t>
      </w:r>
    </w:p>
    <w:p w:rsidR="00477CAC" w:rsidRDefault="00477CAC" w:rsidP="00B9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pates sont des préparations semi-solides contenant de fortes proportions de poudres finement dispersés dans l’excipient.</w:t>
      </w:r>
    </w:p>
    <w:p w:rsidR="00477CAC" w:rsidRDefault="00477CAC" w:rsidP="00B91C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pate de </w:t>
      </w:r>
      <w:proofErr w:type="spellStart"/>
      <w:r>
        <w:rPr>
          <w:rFonts w:ascii="Times New Roman" w:hAnsi="Times New Roman" w:cs="Times New Roman"/>
          <w:sz w:val="24"/>
          <w:szCs w:val="24"/>
        </w:rPr>
        <w:t>Lassar</w:t>
      </w:r>
      <w:proofErr w:type="spellEnd"/>
      <w:r>
        <w:rPr>
          <w:rFonts w:ascii="Times New Roman" w:hAnsi="Times New Roman" w:cs="Times New Roman"/>
          <w:sz w:val="24"/>
          <w:szCs w:val="24"/>
        </w:rPr>
        <w:t xml:space="preserve"> est constituée d’oxyde de zinc, d’amidon de blé, lanoline et de la vaseline de pourcentages égaux.</w:t>
      </w:r>
    </w:p>
    <w:p w:rsidR="00477CAC" w:rsidRDefault="00477CAC" w:rsidP="00477CAC">
      <w:pPr>
        <w:spacing w:after="0" w:line="240" w:lineRule="auto"/>
        <w:rPr>
          <w:rFonts w:ascii="Times New Roman" w:hAnsi="Times New Roman" w:cs="Times New Roman"/>
          <w:sz w:val="24"/>
          <w:szCs w:val="24"/>
        </w:rPr>
      </w:pPr>
      <w:r>
        <w:rPr>
          <w:rFonts w:ascii="Times New Roman" w:hAnsi="Times New Roman" w:cs="Times New Roman"/>
          <w:sz w:val="24"/>
          <w:szCs w:val="24"/>
        </w:rPr>
        <w:t>Formuler pour un tube de 30g.</w:t>
      </w:r>
    </w:p>
    <w:p w:rsidR="00477CAC" w:rsidRDefault="00477CAC" w:rsidP="00477CAC">
      <w:pPr>
        <w:pStyle w:val="Paragraphedeliste"/>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Tamiser l’oxyde de zinc avant de la peser.</w:t>
      </w:r>
    </w:p>
    <w:p w:rsidR="00477CAC" w:rsidRDefault="00477CAC" w:rsidP="00477CAC">
      <w:pPr>
        <w:pStyle w:val="Paragraphedeliste"/>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Dans un mortier chauffer, étendre la lanoline.</w:t>
      </w:r>
    </w:p>
    <w:p w:rsidR="00477CAC" w:rsidRDefault="00477CAC" w:rsidP="00477CAC">
      <w:pPr>
        <w:pStyle w:val="Paragraphedeliste"/>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Incorporer en pluie l’oxyde de zinc, par petites quantités.</w:t>
      </w:r>
    </w:p>
    <w:p w:rsidR="00477CAC" w:rsidRDefault="00477CAC" w:rsidP="00477CAC">
      <w:pPr>
        <w:pStyle w:val="Paragraphedeliste"/>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Triturer jusqu’à disparition des grains.</w:t>
      </w:r>
    </w:p>
    <w:p w:rsidR="00477CAC" w:rsidRDefault="00477CAC" w:rsidP="00477CAC">
      <w:pPr>
        <w:pStyle w:val="Paragraphedeliste"/>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Ajouter la vaseline, puis l’amidon par portions.</w:t>
      </w:r>
    </w:p>
    <w:p w:rsidR="00477CAC" w:rsidRDefault="00477CAC" w:rsidP="00477CAC">
      <w:pPr>
        <w:pStyle w:val="Paragraphedeliste"/>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Triturer jusqu’à homogénéité.</w:t>
      </w:r>
    </w:p>
    <w:p w:rsidR="00477CAC" w:rsidRPr="006760E8" w:rsidRDefault="00477CAC" w:rsidP="00477CAC">
      <w:pPr>
        <w:pStyle w:val="Paragraphedeliste"/>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Conditionner.</w:t>
      </w:r>
    </w:p>
    <w:p w:rsidR="00477CAC" w:rsidRDefault="00477CAC" w:rsidP="00477CAC">
      <w:pPr>
        <w:pStyle w:val="Paragraphedeliste"/>
        <w:numPr>
          <w:ilvl w:val="0"/>
          <w:numId w:val="14"/>
        </w:num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Pommade à l’oxyde de zinc (vaseline à l’oxyde de zinc)</w:t>
      </w:r>
    </w:p>
    <w:p w:rsidR="00477CAC"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Formulaire national :</w:t>
      </w:r>
    </w:p>
    <w:p w:rsidR="00477CAC"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Oxyde de zinc     10g</w:t>
      </w:r>
    </w:p>
    <w:p w:rsidR="00477CAC"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Paraffine liquide  10g</w:t>
      </w:r>
    </w:p>
    <w:p w:rsidR="00477CAC"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Vaseline               80g</w:t>
      </w:r>
    </w:p>
    <w:p w:rsidR="00477CAC"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Avant de commencer à introduire un peu de vaseline dans le mortier, l’oxyde de zinc doit être soigneusement divisé dans l’huile.</w:t>
      </w:r>
    </w:p>
    <w:p w:rsidR="00477CAC" w:rsidRDefault="00477CAC" w:rsidP="00477CAC">
      <w:pPr>
        <w:pStyle w:val="Paragraphedeliste"/>
        <w:numPr>
          <w:ilvl w:val="0"/>
          <w:numId w:val="14"/>
        </w:num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Pâte zincique à l’eau (pâte de </w:t>
      </w:r>
      <w:proofErr w:type="spellStart"/>
      <w:r>
        <w:rPr>
          <w:rFonts w:ascii="Times New Roman" w:hAnsi="Times New Roman" w:cs="Times New Roman"/>
          <w:b/>
          <w:bCs/>
          <w:sz w:val="24"/>
          <w:szCs w:val="24"/>
          <w:u w:val="single"/>
        </w:rPr>
        <w:t>Darier</w:t>
      </w:r>
      <w:proofErr w:type="spellEnd"/>
      <w:r>
        <w:rPr>
          <w:rFonts w:ascii="Times New Roman" w:hAnsi="Times New Roman" w:cs="Times New Roman"/>
          <w:b/>
          <w:bCs/>
          <w:sz w:val="24"/>
          <w:szCs w:val="24"/>
          <w:u w:val="single"/>
        </w:rPr>
        <w:t>)</w:t>
      </w:r>
    </w:p>
    <w:p w:rsidR="00477CAC"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Oxyde de zinc</w:t>
      </w:r>
      <w:r>
        <w:rPr>
          <w:rFonts w:ascii="Times New Roman" w:hAnsi="Times New Roman" w:cs="Times New Roman"/>
          <w:sz w:val="24"/>
          <w:szCs w:val="24"/>
        </w:rPr>
        <w:tab/>
        <w:t>7.5g</w:t>
      </w:r>
    </w:p>
    <w:p w:rsidR="00477CAC"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Carbonate de calcium 7.5g</w:t>
      </w:r>
    </w:p>
    <w:p w:rsidR="00477CAC"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Glycérine ou glycérol 7.5g</w:t>
      </w:r>
    </w:p>
    <w:p w:rsidR="00477CAC"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Eau purifiée.  7.5g</w:t>
      </w:r>
    </w:p>
    <w:p w:rsidR="00361FF5" w:rsidRDefault="00477CAC" w:rsidP="00477CA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Pour éviter les graines d’oxyde de zinc, tapisser le fond du mortier et la partie inférieure du pilon avec la glycérine, introduire l’oxyde de zinc, triturer soigneusement, ajouter le carbonate de chaux et l’eau par petites portions. Homogénéiser.</w:t>
      </w:r>
    </w:p>
    <w:tbl>
      <w:tblPr>
        <w:tblStyle w:val="Grilledutableau"/>
        <w:tblW w:w="0" w:type="auto"/>
        <w:jc w:val="center"/>
        <w:tblLook w:val="04A0"/>
      </w:tblPr>
      <w:tblGrid>
        <w:gridCol w:w="983"/>
        <w:gridCol w:w="1269"/>
        <w:gridCol w:w="1200"/>
        <w:gridCol w:w="561"/>
        <w:gridCol w:w="570"/>
        <w:gridCol w:w="797"/>
        <w:gridCol w:w="852"/>
        <w:gridCol w:w="1482"/>
      </w:tblGrid>
      <w:tr w:rsidR="005E7EE2" w:rsidRPr="0073231A" w:rsidTr="00E06901">
        <w:trPr>
          <w:jc w:val="center"/>
        </w:trPr>
        <w:tc>
          <w:tcPr>
            <w:tcW w:w="2252" w:type="dxa"/>
            <w:gridSpan w:val="2"/>
          </w:tcPr>
          <w:p w:rsidR="005E7EE2" w:rsidRPr="0073231A" w:rsidRDefault="005E7EE2" w:rsidP="00091C98">
            <w:pPr>
              <w:rPr>
                <w:rFonts w:asciiTheme="majorBidi" w:hAnsiTheme="majorBidi" w:cstheme="majorBidi"/>
                <w:b/>
                <w:bCs/>
                <w:sz w:val="18"/>
                <w:szCs w:val="18"/>
              </w:rPr>
            </w:pPr>
            <w:r w:rsidRPr="0073231A">
              <w:rPr>
                <w:rFonts w:asciiTheme="majorBidi" w:hAnsiTheme="majorBidi" w:cstheme="majorBidi"/>
                <w:b/>
                <w:bCs/>
                <w:sz w:val="18"/>
                <w:szCs w:val="18"/>
              </w:rPr>
              <w:t>Travaux Pratiques</w:t>
            </w:r>
          </w:p>
          <w:p w:rsidR="005E7EE2" w:rsidRPr="0073231A" w:rsidRDefault="005E7EE2" w:rsidP="00091C98">
            <w:pPr>
              <w:rPr>
                <w:rFonts w:asciiTheme="majorBidi" w:hAnsiTheme="majorBidi" w:cstheme="majorBidi"/>
                <w:b/>
                <w:bCs/>
                <w:sz w:val="18"/>
                <w:szCs w:val="18"/>
              </w:rPr>
            </w:pPr>
            <w:r w:rsidRPr="0073231A">
              <w:rPr>
                <w:rFonts w:asciiTheme="majorBidi" w:hAnsiTheme="majorBidi" w:cstheme="majorBidi"/>
                <w:b/>
                <w:bCs/>
                <w:sz w:val="18"/>
                <w:szCs w:val="18"/>
              </w:rPr>
              <w:t>Fiche de Fabrication</w:t>
            </w:r>
          </w:p>
        </w:tc>
        <w:tc>
          <w:tcPr>
            <w:tcW w:w="1200" w:type="dxa"/>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Série n°</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Nom :</w:t>
            </w:r>
          </w:p>
          <w:p w:rsidR="005E7EE2" w:rsidRPr="0073231A" w:rsidRDefault="005E7EE2" w:rsidP="00091C98">
            <w:pPr>
              <w:rPr>
                <w:rFonts w:asciiTheme="majorBidi" w:hAnsiTheme="majorBidi" w:cstheme="majorBidi"/>
                <w:sz w:val="18"/>
                <w:szCs w:val="18"/>
              </w:rPr>
            </w:pPr>
          </w:p>
        </w:tc>
        <w:tc>
          <w:tcPr>
            <w:tcW w:w="1928" w:type="dxa"/>
            <w:gridSpan w:val="3"/>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N° de Paillasse</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Prénom</w:t>
            </w:r>
          </w:p>
        </w:tc>
        <w:tc>
          <w:tcPr>
            <w:tcW w:w="2334" w:type="dxa"/>
            <w:gridSpan w:val="2"/>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Salle de TP</w:t>
            </w:r>
          </w:p>
          <w:p w:rsidR="005E7EE2" w:rsidRDefault="005E7EE2" w:rsidP="00091C98">
            <w:pPr>
              <w:rPr>
                <w:rFonts w:asciiTheme="majorBidi" w:hAnsiTheme="majorBidi" w:cstheme="majorBidi"/>
                <w:sz w:val="18"/>
                <w:szCs w:val="18"/>
              </w:rPr>
            </w:pPr>
            <w:r w:rsidRPr="0073231A">
              <w:rPr>
                <w:rFonts w:asciiTheme="majorBidi" w:hAnsiTheme="majorBidi" w:cstheme="majorBidi"/>
                <w:sz w:val="18"/>
                <w:szCs w:val="18"/>
              </w:rPr>
              <w:t>Enseignante :</w:t>
            </w:r>
          </w:p>
          <w:p w:rsidR="005E7EE2" w:rsidRDefault="005E7EE2" w:rsidP="00091C98">
            <w:pPr>
              <w:rPr>
                <w:rFonts w:asciiTheme="majorBidi" w:hAnsiTheme="majorBidi" w:cstheme="majorBidi"/>
                <w:sz w:val="18"/>
                <w:szCs w:val="18"/>
              </w:rPr>
            </w:pPr>
            <w:r w:rsidRPr="0073231A">
              <w:rPr>
                <w:rFonts w:asciiTheme="majorBidi" w:hAnsiTheme="majorBidi" w:cstheme="majorBidi"/>
                <w:sz w:val="18"/>
                <w:szCs w:val="18"/>
              </w:rPr>
              <w:t xml:space="preserve"> Mme </w:t>
            </w:r>
            <w:proofErr w:type="spellStart"/>
            <w:r w:rsidRPr="0073231A">
              <w:rPr>
                <w:rFonts w:asciiTheme="majorBidi" w:hAnsiTheme="majorBidi" w:cstheme="majorBidi"/>
                <w:sz w:val="18"/>
                <w:szCs w:val="18"/>
              </w:rPr>
              <w:t>Chetouani</w:t>
            </w:r>
            <w:proofErr w:type="spellEnd"/>
            <w:r>
              <w:rPr>
                <w:rFonts w:asciiTheme="majorBidi" w:hAnsiTheme="majorBidi" w:cstheme="majorBidi"/>
                <w:sz w:val="18"/>
                <w:szCs w:val="18"/>
              </w:rPr>
              <w:t xml:space="preserve"> </w:t>
            </w:r>
          </w:p>
          <w:p w:rsidR="005E7EE2" w:rsidRPr="0073231A" w:rsidRDefault="005E7EE2" w:rsidP="00091C98">
            <w:pPr>
              <w:rPr>
                <w:rFonts w:asciiTheme="majorBidi" w:hAnsiTheme="majorBidi" w:cstheme="majorBidi"/>
                <w:sz w:val="18"/>
                <w:szCs w:val="18"/>
              </w:rPr>
            </w:pPr>
            <w:r>
              <w:rPr>
                <w:rFonts w:asciiTheme="majorBidi" w:hAnsiTheme="majorBidi" w:cstheme="majorBidi"/>
                <w:sz w:val="18"/>
                <w:szCs w:val="18"/>
              </w:rPr>
              <w:t xml:space="preserve"> </w:t>
            </w:r>
          </w:p>
        </w:tc>
      </w:tr>
      <w:tr w:rsidR="005E7EE2" w:rsidRPr="0073231A" w:rsidTr="00E06901">
        <w:trPr>
          <w:trHeight w:val="438"/>
          <w:jc w:val="center"/>
        </w:trPr>
        <w:tc>
          <w:tcPr>
            <w:tcW w:w="983"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 xml:space="preserve">N° contrôle </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des matières premières</w:t>
            </w:r>
          </w:p>
        </w:tc>
        <w:tc>
          <w:tcPr>
            <w:tcW w:w="1269" w:type="dxa"/>
          </w:tcPr>
          <w:p w:rsidR="005E7EE2" w:rsidRPr="0073231A" w:rsidRDefault="005E7EE2" w:rsidP="00091C98">
            <w:pPr>
              <w:rPr>
                <w:rFonts w:asciiTheme="majorBidi" w:hAnsiTheme="majorBidi" w:cstheme="majorBidi"/>
                <w:b/>
                <w:bCs/>
                <w:sz w:val="18"/>
                <w:szCs w:val="18"/>
              </w:rPr>
            </w:pPr>
            <w:r w:rsidRPr="0073231A">
              <w:rPr>
                <w:rFonts w:asciiTheme="majorBidi" w:hAnsiTheme="majorBidi" w:cstheme="majorBidi"/>
                <w:b/>
                <w:bCs/>
                <w:sz w:val="18"/>
                <w:szCs w:val="18"/>
              </w:rPr>
              <w:t>Forme galénique :</w:t>
            </w:r>
          </w:p>
        </w:tc>
        <w:tc>
          <w:tcPr>
            <w:tcW w:w="1200" w:type="dxa"/>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 xml:space="preserve">Pesées </w:t>
            </w:r>
          </w:p>
        </w:tc>
        <w:tc>
          <w:tcPr>
            <w:tcW w:w="1131" w:type="dxa"/>
            <w:gridSpan w:val="2"/>
          </w:tcPr>
          <w:p w:rsidR="005E7EE2" w:rsidRPr="0073231A" w:rsidRDefault="005E7EE2" w:rsidP="00091C98">
            <w:pPr>
              <w:jc w:val="center"/>
              <w:rPr>
                <w:rFonts w:asciiTheme="majorBidi" w:hAnsiTheme="majorBidi" w:cstheme="majorBidi"/>
                <w:sz w:val="18"/>
                <w:szCs w:val="18"/>
              </w:rPr>
            </w:pPr>
            <w:r w:rsidRPr="0073231A">
              <w:rPr>
                <w:rFonts w:asciiTheme="majorBidi" w:hAnsiTheme="majorBidi" w:cstheme="majorBidi"/>
                <w:sz w:val="18"/>
                <w:szCs w:val="18"/>
              </w:rPr>
              <w:t>Mesures</w:t>
            </w:r>
          </w:p>
        </w:tc>
        <w:tc>
          <w:tcPr>
            <w:tcW w:w="797"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Gouttes</w:t>
            </w:r>
          </w:p>
        </w:tc>
        <w:tc>
          <w:tcPr>
            <w:tcW w:w="852"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Solution titrée utilisée</w:t>
            </w:r>
          </w:p>
        </w:tc>
        <w:tc>
          <w:tcPr>
            <w:tcW w:w="1482"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Autocontrôle des préparations avant ou pendant conditionnement</w:t>
            </w:r>
          </w:p>
        </w:tc>
      </w:tr>
      <w:tr w:rsidR="005E7EE2" w:rsidRPr="0073231A" w:rsidTr="00E06901">
        <w:trPr>
          <w:trHeight w:val="367"/>
          <w:jc w:val="center"/>
        </w:trPr>
        <w:tc>
          <w:tcPr>
            <w:tcW w:w="983" w:type="dxa"/>
            <w:vMerge/>
          </w:tcPr>
          <w:p w:rsidR="005E7EE2" w:rsidRPr="0073231A" w:rsidRDefault="005E7EE2" w:rsidP="00091C98">
            <w:pPr>
              <w:rPr>
                <w:rFonts w:asciiTheme="majorBidi" w:hAnsiTheme="majorBidi" w:cstheme="majorBidi"/>
                <w:sz w:val="18"/>
                <w:szCs w:val="18"/>
              </w:rPr>
            </w:pPr>
          </w:p>
        </w:tc>
        <w:tc>
          <w:tcPr>
            <w:tcW w:w="1269" w:type="dxa"/>
            <w:vMerge w:val="restart"/>
          </w:tcPr>
          <w:p w:rsidR="005E7EE2" w:rsidRPr="0073231A" w:rsidRDefault="005E7EE2" w:rsidP="00091C98">
            <w:pPr>
              <w:rPr>
                <w:rFonts w:asciiTheme="majorBidi" w:hAnsiTheme="majorBidi" w:cstheme="majorBidi"/>
                <w:b/>
                <w:bCs/>
                <w:sz w:val="18"/>
                <w:szCs w:val="18"/>
              </w:rPr>
            </w:pPr>
            <w:r w:rsidRPr="0073231A">
              <w:rPr>
                <w:rFonts w:asciiTheme="majorBidi" w:hAnsiTheme="majorBidi" w:cstheme="majorBidi"/>
                <w:b/>
                <w:bCs/>
                <w:sz w:val="18"/>
                <w:szCs w:val="18"/>
              </w:rPr>
              <w:t>Formule :</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Ecrire ci-dessous la composition</w:t>
            </w:r>
          </w:p>
        </w:tc>
        <w:tc>
          <w:tcPr>
            <w:tcW w:w="1200"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Electronique</w:t>
            </w:r>
          </w:p>
        </w:tc>
        <w:tc>
          <w:tcPr>
            <w:tcW w:w="1131" w:type="dxa"/>
            <w:gridSpan w:val="2"/>
          </w:tcPr>
          <w:p w:rsidR="005E7EE2" w:rsidRPr="0073231A" w:rsidRDefault="005E7EE2" w:rsidP="00091C98">
            <w:pPr>
              <w:jc w:val="center"/>
              <w:rPr>
                <w:rFonts w:asciiTheme="majorBidi" w:hAnsiTheme="majorBidi" w:cstheme="majorBidi"/>
                <w:sz w:val="18"/>
                <w:szCs w:val="18"/>
              </w:rPr>
            </w:pPr>
            <w:r w:rsidRPr="0073231A">
              <w:rPr>
                <w:rFonts w:asciiTheme="majorBidi" w:hAnsiTheme="majorBidi" w:cstheme="majorBidi"/>
                <w:sz w:val="18"/>
                <w:szCs w:val="18"/>
              </w:rPr>
              <w:t>Eprouvette</w:t>
            </w:r>
          </w:p>
        </w:tc>
        <w:tc>
          <w:tcPr>
            <w:tcW w:w="797" w:type="dxa"/>
            <w:vMerge/>
          </w:tcPr>
          <w:p w:rsidR="005E7EE2" w:rsidRPr="0073231A" w:rsidRDefault="005E7EE2" w:rsidP="00091C98">
            <w:pPr>
              <w:rPr>
                <w:rFonts w:asciiTheme="majorBidi" w:hAnsiTheme="majorBidi" w:cstheme="majorBidi"/>
                <w:sz w:val="18"/>
                <w:szCs w:val="18"/>
              </w:rPr>
            </w:pPr>
          </w:p>
        </w:tc>
        <w:tc>
          <w:tcPr>
            <w:tcW w:w="852" w:type="dxa"/>
            <w:vMerge/>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trHeight w:val="426"/>
          <w:jc w:val="center"/>
        </w:trPr>
        <w:tc>
          <w:tcPr>
            <w:tcW w:w="983" w:type="dxa"/>
            <w:vMerge/>
          </w:tcPr>
          <w:p w:rsidR="005E7EE2" w:rsidRPr="0073231A" w:rsidRDefault="005E7EE2" w:rsidP="00091C98">
            <w:pPr>
              <w:rPr>
                <w:rFonts w:asciiTheme="majorBidi" w:hAnsiTheme="majorBidi" w:cstheme="majorBidi"/>
                <w:sz w:val="18"/>
                <w:szCs w:val="18"/>
              </w:rPr>
            </w:pPr>
          </w:p>
        </w:tc>
        <w:tc>
          <w:tcPr>
            <w:tcW w:w="1269" w:type="dxa"/>
            <w:vMerge/>
          </w:tcPr>
          <w:p w:rsidR="005E7EE2" w:rsidRPr="0073231A" w:rsidRDefault="005E7EE2" w:rsidP="00091C98">
            <w:pPr>
              <w:rPr>
                <w:rFonts w:asciiTheme="majorBidi" w:hAnsiTheme="majorBidi" w:cstheme="majorBidi"/>
                <w:sz w:val="18"/>
                <w:szCs w:val="18"/>
              </w:rPr>
            </w:pPr>
          </w:p>
        </w:tc>
        <w:tc>
          <w:tcPr>
            <w:tcW w:w="1200" w:type="dxa"/>
            <w:vMerge/>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PM</w:t>
            </w:r>
          </w:p>
        </w:tc>
        <w:tc>
          <w:tcPr>
            <w:tcW w:w="570" w:type="dxa"/>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GM</w:t>
            </w:r>
          </w:p>
        </w:tc>
        <w:tc>
          <w:tcPr>
            <w:tcW w:w="797" w:type="dxa"/>
            <w:vMerge/>
          </w:tcPr>
          <w:p w:rsidR="005E7EE2" w:rsidRPr="0073231A" w:rsidRDefault="005E7EE2" w:rsidP="00091C98">
            <w:pPr>
              <w:rPr>
                <w:rFonts w:asciiTheme="majorBidi" w:hAnsiTheme="majorBidi" w:cstheme="majorBidi"/>
                <w:sz w:val="18"/>
                <w:szCs w:val="18"/>
              </w:rPr>
            </w:pPr>
          </w:p>
        </w:tc>
        <w:tc>
          <w:tcPr>
            <w:tcW w:w="852" w:type="dxa"/>
            <w:vMerge/>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jc w:val="center"/>
              <w:rPr>
                <w:rFonts w:asciiTheme="majorBidi" w:hAnsiTheme="majorBidi" w:cstheme="majorBidi"/>
                <w:sz w:val="18"/>
                <w:szCs w:val="18"/>
              </w:rPr>
            </w:pPr>
          </w:p>
        </w:tc>
        <w:tc>
          <w:tcPr>
            <w:tcW w:w="570" w:type="dxa"/>
          </w:tcPr>
          <w:p w:rsidR="005E7EE2" w:rsidRPr="0073231A" w:rsidRDefault="005E7EE2" w:rsidP="00091C98">
            <w:pPr>
              <w:jc w:val="cente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val="restart"/>
          </w:tcPr>
          <w:p w:rsidR="005E7EE2" w:rsidRPr="0073231A" w:rsidRDefault="005E7EE2" w:rsidP="00091C98">
            <w:pPr>
              <w:rPr>
                <w:rFonts w:asciiTheme="majorBidi" w:hAnsiTheme="majorBidi" w:cstheme="majorBidi"/>
                <w:sz w:val="18"/>
                <w:szCs w:val="18"/>
                <w:u w:val="single"/>
              </w:rPr>
            </w:pPr>
            <w:r w:rsidRPr="0073231A">
              <w:rPr>
                <w:rFonts w:asciiTheme="majorBidi" w:hAnsiTheme="majorBidi" w:cstheme="majorBidi"/>
                <w:sz w:val="18"/>
                <w:szCs w:val="18"/>
                <w:u w:val="single"/>
              </w:rPr>
              <w:t>Qualitatif :</w:t>
            </w: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u w:val="single"/>
              </w:rPr>
              <w:t>Quantitatif</w:t>
            </w: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trHeight w:val="791"/>
          <w:jc w:val="center"/>
        </w:trPr>
        <w:tc>
          <w:tcPr>
            <w:tcW w:w="2252" w:type="dxa"/>
            <w:gridSpan w:val="2"/>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sym w:font="Wingdings" w:char="F0E8"/>
            </w:r>
            <w:r w:rsidRPr="0073231A">
              <w:rPr>
                <w:rFonts w:asciiTheme="majorBidi" w:hAnsiTheme="majorBidi" w:cstheme="majorBidi"/>
                <w:sz w:val="18"/>
                <w:szCs w:val="18"/>
              </w:rPr>
              <w:t>Protocole de fabrication</w:t>
            </w: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Pr="0073231A" w:rsidRDefault="005E7EE2" w:rsidP="00091C98">
            <w:pPr>
              <w:ind w:firstLine="426"/>
              <w:rPr>
                <w:rFonts w:asciiTheme="majorBidi" w:hAnsiTheme="majorBidi" w:cstheme="majorBidi"/>
                <w:sz w:val="18"/>
                <w:szCs w:val="18"/>
              </w:rPr>
            </w:pPr>
            <w:r w:rsidRPr="0073231A">
              <w:rPr>
                <w:rFonts w:asciiTheme="majorBidi" w:hAnsiTheme="majorBidi" w:cstheme="majorBidi"/>
                <w:sz w:val="18"/>
                <w:szCs w:val="18"/>
              </w:rPr>
              <w:t xml:space="preserve">N° d’inscription à l’ordonnancier :          </w:t>
            </w:r>
          </w:p>
        </w:tc>
        <w:tc>
          <w:tcPr>
            <w:tcW w:w="5462" w:type="dxa"/>
            <w:gridSpan w:val="6"/>
          </w:tcPr>
          <w:p w:rsidR="005E7EE2" w:rsidRPr="0073231A" w:rsidRDefault="005E7EE2" w:rsidP="00091C98">
            <w:pPr>
              <w:rPr>
                <w:rFonts w:asciiTheme="majorBidi" w:hAnsiTheme="majorBidi" w:cstheme="majorBidi"/>
                <w:sz w:val="18"/>
                <w:szCs w:val="18"/>
                <w:u w:val="single"/>
              </w:rPr>
            </w:pPr>
            <w:r w:rsidRPr="0073231A">
              <w:rPr>
                <w:rFonts w:asciiTheme="majorBidi" w:hAnsiTheme="majorBidi" w:cstheme="majorBidi"/>
                <w:sz w:val="18"/>
                <w:szCs w:val="18"/>
                <w:u w:val="single"/>
              </w:rPr>
              <w:t>Tare des conditionnements avec bouchons</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Flacon :                                    Tube :                                                      Pot :</w:t>
            </w:r>
          </w:p>
        </w:tc>
      </w:tr>
      <w:tr w:rsidR="005E7EE2" w:rsidRPr="0073231A" w:rsidTr="00E06901">
        <w:trPr>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5462" w:type="dxa"/>
            <w:gridSpan w:val="6"/>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Nom du produit dont la DIAGNOSE est à effectuer :</w:t>
            </w:r>
          </w:p>
        </w:tc>
      </w:tr>
      <w:tr w:rsidR="005E7EE2" w:rsidRPr="0073231A" w:rsidTr="00E06901">
        <w:trPr>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1761" w:type="dxa"/>
            <w:gridSpan w:val="2"/>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Aspect :</w:t>
            </w:r>
          </w:p>
        </w:tc>
        <w:tc>
          <w:tcPr>
            <w:tcW w:w="1367" w:type="dxa"/>
            <w:gridSpan w:val="2"/>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Solubilité</w:t>
            </w:r>
          </w:p>
        </w:tc>
        <w:tc>
          <w:tcPr>
            <w:tcW w:w="2334" w:type="dxa"/>
            <w:gridSpan w:val="2"/>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Réactions</w:t>
            </w:r>
          </w:p>
        </w:tc>
      </w:tr>
      <w:tr w:rsidR="005E7EE2" w:rsidRPr="0073231A" w:rsidTr="00E06901">
        <w:trPr>
          <w:trHeight w:val="806"/>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1761" w:type="dxa"/>
            <w:gridSpan w:val="2"/>
          </w:tcPr>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03" style="position:absolute;margin-left:-3pt;margin-top:5.65pt;width:7.15pt;height:7.15pt;z-index:251838464;mso-position-horizontal-relative:text;mso-position-vertical-relative:text"/>
              </w:pict>
            </w:r>
            <w:r w:rsidR="005E7EE2" w:rsidRPr="0073231A">
              <w:rPr>
                <w:rFonts w:asciiTheme="majorBidi" w:hAnsiTheme="majorBidi" w:cstheme="majorBidi"/>
                <w:sz w:val="18"/>
                <w:szCs w:val="18"/>
              </w:rPr>
              <w:t xml:space="preserve">   Conforme</w:t>
            </w:r>
          </w:p>
          <w:p w:rsidR="005E7EE2" w:rsidRPr="0073231A" w:rsidRDefault="005E7EE2" w:rsidP="00091C98">
            <w:pPr>
              <w:rPr>
                <w:rFonts w:asciiTheme="majorBidi" w:hAnsiTheme="majorBidi" w:cstheme="majorBidi"/>
                <w:sz w:val="18"/>
                <w:szCs w:val="18"/>
              </w:rPr>
            </w:pPr>
          </w:p>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04" style="position:absolute;margin-left:-3pt;margin-top:3.25pt;width:7.15pt;height:7.15pt;z-index:251839488"/>
              </w:pict>
            </w:r>
            <w:r w:rsidR="005E7EE2" w:rsidRPr="0073231A">
              <w:rPr>
                <w:rFonts w:asciiTheme="majorBidi" w:hAnsiTheme="majorBidi" w:cstheme="majorBidi"/>
                <w:sz w:val="18"/>
                <w:szCs w:val="18"/>
              </w:rPr>
              <w:t xml:space="preserve">   Non conforme</w:t>
            </w:r>
          </w:p>
        </w:tc>
        <w:tc>
          <w:tcPr>
            <w:tcW w:w="1367" w:type="dxa"/>
            <w:gridSpan w:val="2"/>
          </w:tcPr>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05" style="position:absolute;margin-left:-3.35pt;margin-top:5.65pt;width:7.15pt;height:7.15pt;z-index:251840512;mso-position-horizontal-relative:text;mso-position-vertical-relative:text"/>
              </w:pict>
            </w:r>
            <w:r w:rsidR="005E7EE2" w:rsidRPr="0073231A">
              <w:rPr>
                <w:rFonts w:asciiTheme="majorBidi" w:hAnsiTheme="majorBidi" w:cstheme="majorBidi"/>
                <w:sz w:val="18"/>
                <w:szCs w:val="18"/>
              </w:rPr>
              <w:t xml:space="preserve">   Conforme</w:t>
            </w:r>
          </w:p>
          <w:p w:rsidR="005E7EE2" w:rsidRPr="0073231A" w:rsidRDefault="005E7EE2" w:rsidP="00091C98">
            <w:pPr>
              <w:rPr>
                <w:rFonts w:asciiTheme="majorBidi" w:hAnsiTheme="majorBidi" w:cstheme="majorBidi"/>
                <w:sz w:val="18"/>
                <w:szCs w:val="18"/>
              </w:rPr>
            </w:pPr>
          </w:p>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06" style="position:absolute;margin-left:-3.35pt;margin-top:3.25pt;width:7.15pt;height:7.15pt;z-index:251841536"/>
              </w:pict>
            </w:r>
            <w:r w:rsidR="005E7EE2" w:rsidRPr="0073231A">
              <w:rPr>
                <w:rFonts w:asciiTheme="majorBidi" w:hAnsiTheme="majorBidi" w:cstheme="majorBidi"/>
                <w:sz w:val="18"/>
                <w:szCs w:val="18"/>
              </w:rPr>
              <w:t xml:space="preserve">   Non conforme</w:t>
            </w:r>
          </w:p>
        </w:tc>
        <w:tc>
          <w:tcPr>
            <w:tcW w:w="2334" w:type="dxa"/>
            <w:gridSpan w:val="2"/>
          </w:tcPr>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07" style="position:absolute;margin-left:-2.1pt;margin-top:1.95pt;width:7.15pt;height:7.15pt;z-index:251842560;mso-position-horizontal-relative:text;mso-position-vertical-relative:text"/>
              </w:pict>
            </w:r>
            <w:r w:rsidR="005E7EE2" w:rsidRPr="0073231A">
              <w:rPr>
                <w:rFonts w:asciiTheme="majorBidi" w:hAnsiTheme="majorBidi" w:cstheme="majorBidi"/>
                <w:sz w:val="18"/>
                <w:szCs w:val="18"/>
              </w:rPr>
              <w:t xml:space="preserve">   Conforme</w:t>
            </w:r>
          </w:p>
          <w:p w:rsidR="005E7EE2" w:rsidRPr="0073231A" w:rsidRDefault="005E7EE2" w:rsidP="00091C98">
            <w:pPr>
              <w:rPr>
                <w:rFonts w:asciiTheme="majorBidi" w:hAnsiTheme="majorBidi" w:cstheme="majorBidi"/>
                <w:sz w:val="18"/>
                <w:szCs w:val="18"/>
              </w:rPr>
            </w:pPr>
          </w:p>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08" style="position:absolute;margin-left:-2.1pt;margin-top:3.25pt;width:7.15pt;height:7.15pt;z-index:251843584"/>
              </w:pict>
            </w:r>
            <w:r w:rsidR="005E7EE2" w:rsidRPr="0073231A">
              <w:rPr>
                <w:rFonts w:asciiTheme="majorBidi" w:hAnsiTheme="majorBidi" w:cstheme="majorBidi"/>
                <w:sz w:val="18"/>
                <w:szCs w:val="18"/>
              </w:rPr>
              <w:t xml:space="preserve">   Non conforme</w:t>
            </w:r>
          </w:p>
        </w:tc>
      </w:tr>
      <w:tr w:rsidR="005E7EE2" w:rsidRPr="0073231A" w:rsidTr="00E06901">
        <w:trPr>
          <w:trHeight w:val="1104"/>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5462" w:type="dxa"/>
            <w:gridSpan w:val="6"/>
          </w:tcPr>
          <w:p w:rsidR="005E7EE2" w:rsidRPr="0073231A" w:rsidRDefault="005E7EE2" w:rsidP="00091C98">
            <w:pPr>
              <w:rPr>
                <w:rFonts w:asciiTheme="majorBidi" w:hAnsiTheme="majorBidi" w:cstheme="majorBidi"/>
                <w:sz w:val="18"/>
                <w:szCs w:val="18"/>
              </w:rPr>
            </w:pPr>
          </w:p>
        </w:tc>
      </w:tr>
      <w:tr w:rsidR="005E7EE2" w:rsidRPr="0073231A" w:rsidTr="00E06901">
        <w:trPr>
          <w:trHeight w:val="1324"/>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5462" w:type="dxa"/>
            <w:gridSpan w:val="6"/>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Date et signature de l’exécutant :</w:t>
            </w:r>
          </w:p>
          <w:p w:rsidR="005E7EE2" w:rsidRPr="0073231A" w:rsidRDefault="005E7EE2" w:rsidP="00091C98">
            <w:pPr>
              <w:rPr>
                <w:rFonts w:asciiTheme="majorBidi" w:hAnsiTheme="majorBidi" w:cstheme="majorBidi"/>
                <w:sz w:val="18"/>
                <w:szCs w:val="18"/>
              </w:rPr>
            </w:pPr>
          </w:p>
        </w:tc>
      </w:tr>
    </w:tbl>
    <w:p w:rsidR="005E7EE2" w:rsidRDefault="00361FF5">
      <w:pPr>
        <w:rPr>
          <w:rFonts w:ascii="Times New Roman" w:hAnsi="Times New Roman" w:cs="Times New Roman"/>
          <w:sz w:val="24"/>
          <w:szCs w:val="24"/>
        </w:rPr>
        <w:sectPr w:rsidR="005E7EE2" w:rsidSect="00237AEC">
          <w:footerReference w:type="default" r:id="rId49"/>
          <w:pgSz w:w="11906" w:h="16838" w:code="9"/>
          <w:pgMar w:top="1418" w:right="1418" w:bottom="1418" w:left="1418" w:header="340" w:footer="567" w:gutter="0"/>
          <w:pgNumType w:start="0"/>
          <w:cols w:space="708"/>
          <w:titlePg/>
          <w:docGrid w:linePitch="360"/>
        </w:sectPr>
      </w:pPr>
      <w:r>
        <w:rPr>
          <w:rFonts w:ascii="Times New Roman" w:hAnsi="Times New Roman" w:cs="Times New Roman"/>
          <w:sz w:val="24"/>
          <w:szCs w:val="24"/>
        </w:rPr>
        <w:br w:type="page"/>
      </w:r>
    </w:p>
    <w:p w:rsidR="00FA7C23" w:rsidRDefault="00FA7C23" w:rsidP="00FA7C23">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TP n°4</w:t>
      </w:r>
    </w:p>
    <w:p w:rsidR="00B37E42" w:rsidRPr="00B37E42" w:rsidRDefault="00B37E42" w:rsidP="00B37E42">
      <w:pPr>
        <w:tabs>
          <w:tab w:val="center" w:pos="4536"/>
        </w:tabs>
        <w:spacing w:after="0" w:line="240" w:lineRule="auto"/>
        <w:jc w:val="center"/>
        <w:rPr>
          <w:rFonts w:ascii="Times New Roman" w:eastAsia="Calibri" w:hAnsi="Times New Roman" w:cs="Times New Roman"/>
          <w:b/>
          <w:bCs/>
          <w:sz w:val="26"/>
          <w:szCs w:val="26"/>
        </w:rPr>
      </w:pPr>
      <w:r w:rsidRPr="00B37E42">
        <w:rPr>
          <w:rFonts w:ascii="Times New Roman" w:eastAsia="Calibri" w:hAnsi="Times New Roman" w:cs="Times New Roman"/>
          <w:b/>
          <w:bCs/>
          <w:sz w:val="26"/>
          <w:szCs w:val="26"/>
        </w:rPr>
        <w:t xml:space="preserve">Préparation des solutions tampons </w:t>
      </w:r>
    </w:p>
    <w:p w:rsidR="00B37E42" w:rsidRPr="00B37E42" w:rsidRDefault="00B37E42" w:rsidP="00B37E42">
      <w:pPr>
        <w:tabs>
          <w:tab w:val="center" w:pos="4536"/>
        </w:tabs>
        <w:spacing w:after="0" w:line="240" w:lineRule="auto"/>
        <w:jc w:val="center"/>
        <w:rPr>
          <w:rFonts w:ascii="Times New Roman" w:hAnsi="Times New Roman" w:cs="Times New Roman"/>
          <w:b/>
          <w:bCs/>
          <w:sz w:val="26"/>
          <w:szCs w:val="26"/>
        </w:rPr>
      </w:pPr>
      <w:r w:rsidRPr="00B37E42">
        <w:rPr>
          <w:rFonts w:ascii="Times New Roman" w:eastAsia="Calibri" w:hAnsi="Times New Roman" w:cs="Times New Roman"/>
          <w:b/>
          <w:bCs/>
          <w:sz w:val="26"/>
          <w:szCs w:val="26"/>
        </w:rPr>
        <w:t xml:space="preserve">«Les </w:t>
      </w:r>
      <w:r w:rsidRPr="00B37E42">
        <w:rPr>
          <w:rFonts w:ascii="Times New Roman" w:hAnsi="Times New Roman" w:cs="Times New Roman"/>
          <w:b/>
          <w:bCs/>
          <w:sz w:val="26"/>
          <w:szCs w:val="26"/>
        </w:rPr>
        <w:t xml:space="preserve">milieux </w:t>
      </w:r>
      <w:proofErr w:type="spellStart"/>
      <w:r w:rsidRPr="00B37E42">
        <w:rPr>
          <w:rFonts w:ascii="Times New Roman" w:hAnsi="Times New Roman" w:cs="Times New Roman"/>
          <w:b/>
          <w:bCs/>
          <w:sz w:val="26"/>
          <w:szCs w:val="26"/>
        </w:rPr>
        <w:t>pseudophysiologiques</w:t>
      </w:r>
      <w:proofErr w:type="spellEnd"/>
      <w:r w:rsidRPr="00B37E42">
        <w:rPr>
          <w:rFonts w:ascii="Times New Roman" w:hAnsi="Times New Roman" w:cs="Times New Roman"/>
          <w:b/>
          <w:bCs/>
          <w:sz w:val="26"/>
          <w:szCs w:val="26"/>
        </w:rPr>
        <w:t>»</w:t>
      </w:r>
    </w:p>
    <w:p w:rsidR="00B37E42" w:rsidRPr="00B37E42" w:rsidRDefault="00B37E42" w:rsidP="00B37E42">
      <w:pPr>
        <w:tabs>
          <w:tab w:val="center" w:pos="4536"/>
        </w:tabs>
        <w:spacing w:after="0" w:line="240" w:lineRule="auto"/>
        <w:jc w:val="both"/>
        <w:rPr>
          <w:rFonts w:ascii="Times New Roman" w:hAnsi="Times New Roman" w:cs="Times New Roman"/>
          <w:b/>
          <w:bCs/>
          <w:sz w:val="24"/>
          <w:szCs w:val="24"/>
          <w:u w:val="single"/>
        </w:rPr>
      </w:pPr>
      <w:r w:rsidRPr="00B37E42">
        <w:rPr>
          <w:rFonts w:ascii="Times New Roman" w:hAnsi="Times New Roman" w:cs="Times New Roman"/>
          <w:b/>
          <w:bCs/>
          <w:sz w:val="24"/>
          <w:szCs w:val="24"/>
          <w:u w:val="single"/>
        </w:rPr>
        <w:t>Solution 1 :</w:t>
      </w:r>
    </w:p>
    <w:p w:rsidR="00B37E42" w:rsidRDefault="00B37E42" w:rsidP="00B37E42">
      <w:pPr>
        <w:tabs>
          <w:tab w:val="center" w:pos="4536"/>
        </w:tabs>
        <w:spacing w:after="0" w:line="240" w:lineRule="auto"/>
        <w:jc w:val="both"/>
        <w:rPr>
          <w:rFonts w:ascii="Times New Roman" w:hAnsi="Times New Roman" w:cs="Times New Roman"/>
          <w:sz w:val="24"/>
          <w:szCs w:val="24"/>
          <w:lang w:bidi="ar-DZ"/>
        </w:rPr>
      </w:pPr>
      <w:r w:rsidRPr="00FE31C2">
        <w:rPr>
          <w:rFonts w:ascii="Times New Roman" w:hAnsi="Times New Roman" w:cs="Times New Roman"/>
          <w:sz w:val="24"/>
          <w:szCs w:val="24"/>
        </w:rPr>
        <w:t xml:space="preserve">C’est un milieu pseudo-fluide extracellulaire (PFEC) qui est similaire au fluide de blessure. Il est préparé par la dissolution de </w:t>
      </w:r>
      <w:r w:rsidRPr="00C476F1">
        <w:rPr>
          <w:rFonts w:ascii="Times New Roman" w:hAnsi="Times New Roman" w:cs="Times New Roman"/>
          <w:b/>
          <w:bCs/>
          <w:sz w:val="24"/>
          <w:szCs w:val="24"/>
        </w:rPr>
        <w:t>0,68g</w:t>
      </w:r>
      <w:r w:rsidRPr="00FE31C2">
        <w:rPr>
          <w:rFonts w:ascii="Times New Roman" w:hAnsi="Times New Roman" w:cs="Times New Roman"/>
          <w:sz w:val="24"/>
          <w:szCs w:val="24"/>
        </w:rPr>
        <w:t xml:space="preserve"> de </w:t>
      </w:r>
      <w:proofErr w:type="spellStart"/>
      <w:r w:rsidRPr="00FE31C2">
        <w:rPr>
          <w:rFonts w:ascii="Times New Roman" w:hAnsi="Times New Roman" w:cs="Times New Roman"/>
          <w:sz w:val="24"/>
          <w:szCs w:val="24"/>
        </w:rPr>
        <w:t>NaCl</w:t>
      </w:r>
      <w:proofErr w:type="spellEnd"/>
      <w:r w:rsidRPr="00FE31C2">
        <w:rPr>
          <w:rFonts w:ascii="Times New Roman" w:hAnsi="Times New Roman" w:cs="Times New Roman"/>
          <w:sz w:val="24"/>
          <w:szCs w:val="24"/>
        </w:rPr>
        <w:t xml:space="preserve">, </w:t>
      </w:r>
      <w:r w:rsidRPr="00C476F1">
        <w:rPr>
          <w:rFonts w:ascii="Times New Roman" w:hAnsi="Times New Roman" w:cs="Times New Roman"/>
          <w:b/>
          <w:bCs/>
          <w:sz w:val="24"/>
          <w:szCs w:val="24"/>
        </w:rPr>
        <w:t>0,22g</w:t>
      </w:r>
      <w:r w:rsidRPr="00FE31C2">
        <w:rPr>
          <w:rFonts w:ascii="Times New Roman" w:hAnsi="Times New Roman" w:cs="Times New Roman"/>
          <w:sz w:val="24"/>
          <w:szCs w:val="24"/>
        </w:rPr>
        <w:t xml:space="preserve"> de </w:t>
      </w:r>
      <w:proofErr w:type="spellStart"/>
      <w:r w:rsidRPr="00FE31C2">
        <w:rPr>
          <w:rFonts w:ascii="Times New Roman" w:hAnsi="Times New Roman" w:cs="Times New Roman"/>
          <w:sz w:val="24"/>
          <w:szCs w:val="24"/>
        </w:rPr>
        <w:t>KCl</w:t>
      </w:r>
      <w:proofErr w:type="spellEnd"/>
      <w:r w:rsidRPr="00FE31C2">
        <w:rPr>
          <w:rFonts w:ascii="Times New Roman" w:hAnsi="Times New Roman" w:cs="Times New Roman"/>
          <w:sz w:val="24"/>
          <w:szCs w:val="24"/>
        </w:rPr>
        <w:t xml:space="preserve">, </w:t>
      </w:r>
      <w:r w:rsidRPr="00C476F1">
        <w:rPr>
          <w:rFonts w:ascii="Times New Roman" w:hAnsi="Times New Roman" w:cs="Times New Roman"/>
          <w:b/>
          <w:bCs/>
          <w:sz w:val="24"/>
          <w:szCs w:val="24"/>
        </w:rPr>
        <w:t>2,5g</w:t>
      </w:r>
      <w:r w:rsidRPr="00FE31C2">
        <w:rPr>
          <w:rFonts w:ascii="Times New Roman" w:hAnsi="Times New Roman" w:cs="Times New Roman"/>
          <w:sz w:val="24"/>
          <w:szCs w:val="24"/>
        </w:rPr>
        <w:t xml:space="preserve"> de NaHCO</w:t>
      </w:r>
      <w:r w:rsidRPr="00FE31C2">
        <w:rPr>
          <w:rFonts w:ascii="Times New Roman" w:hAnsi="Times New Roman" w:cs="Times New Roman"/>
          <w:sz w:val="24"/>
          <w:szCs w:val="24"/>
          <w:vertAlign w:val="subscript"/>
        </w:rPr>
        <w:t>3</w:t>
      </w:r>
      <w:r w:rsidRPr="00FE31C2">
        <w:rPr>
          <w:rFonts w:ascii="Times New Roman" w:hAnsi="Times New Roman" w:cs="Times New Roman"/>
          <w:sz w:val="24"/>
          <w:szCs w:val="24"/>
        </w:rPr>
        <w:t xml:space="preserve"> et </w:t>
      </w:r>
      <w:r w:rsidRPr="00C476F1">
        <w:rPr>
          <w:rFonts w:ascii="Times New Roman" w:hAnsi="Times New Roman" w:cs="Times New Roman"/>
          <w:b/>
          <w:bCs/>
          <w:sz w:val="24"/>
          <w:szCs w:val="24"/>
        </w:rPr>
        <w:t>0,35g</w:t>
      </w:r>
      <w:r w:rsidRPr="00FE31C2">
        <w:rPr>
          <w:rFonts w:ascii="Times New Roman" w:hAnsi="Times New Roman" w:cs="Times New Roman"/>
          <w:sz w:val="24"/>
          <w:szCs w:val="24"/>
        </w:rPr>
        <w:t xml:space="preserve"> de NaH</w:t>
      </w:r>
      <w:r w:rsidRPr="00FE31C2">
        <w:rPr>
          <w:rFonts w:ascii="Times New Roman" w:hAnsi="Times New Roman" w:cs="Times New Roman"/>
          <w:sz w:val="24"/>
          <w:szCs w:val="24"/>
          <w:vertAlign w:val="subscript"/>
        </w:rPr>
        <w:t>2</w:t>
      </w:r>
      <w:r w:rsidRPr="00FE31C2">
        <w:rPr>
          <w:rFonts w:ascii="Times New Roman" w:hAnsi="Times New Roman" w:cs="Times New Roman"/>
          <w:sz w:val="24"/>
          <w:szCs w:val="24"/>
        </w:rPr>
        <w:t>PO</w:t>
      </w:r>
      <w:r w:rsidRPr="00FE31C2">
        <w:rPr>
          <w:rFonts w:ascii="Times New Roman" w:hAnsi="Times New Roman" w:cs="Times New Roman"/>
          <w:sz w:val="24"/>
          <w:szCs w:val="24"/>
          <w:vertAlign w:val="subscript"/>
        </w:rPr>
        <w:t>4</w:t>
      </w:r>
      <w:r w:rsidRPr="00FE31C2">
        <w:rPr>
          <w:rFonts w:ascii="Times New Roman" w:hAnsi="Times New Roman" w:cs="Times New Roman"/>
          <w:sz w:val="24"/>
          <w:szCs w:val="24"/>
        </w:rPr>
        <w:t xml:space="preserve"> dans </w:t>
      </w:r>
      <w:r w:rsidRPr="00C476F1">
        <w:rPr>
          <w:rFonts w:ascii="Times New Roman" w:hAnsi="Times New Roman" w:cs="Times New Roman"/>
          <w:b/>
          <w:bCs/>
          <w:sz w:val="24"/>
          <w:szCs w:val="24"/>
        </w:rPr>
        <w:t>100ml</w:t>
      </w:r>
      <w:r w:rsidRPr="00FE31C2">
        <w:rPr>
          <w:rFonts w:ascii="Times New Roman" w:hAnsi="Times New Roman" w:cs="Times New Roman"/>
          <w:sz w:val="24"/>
          <w:szCs w:val="24"/>
        </w:rPr>
        <w:t xml:space="preserve"> d'eau distillée</w:t>
      </w:r>
      <w:r>
        <w:rPr>
          <w:rFonts w:ascii="Times New Roman" w:hAnsi="Times New Roman" w:cs="Times New Roman"/>
          <w:sz w:val="24"/>
          <w:szCs w:val="24"/>
        </w:rPr>
        <w:t>. Le</w:t>
      </w:r>
      <w:r w:rsidRPr="00FE31C2">
        <w:rPr>
          <w:rFonts w:ascii="Times New Roman" w:hAnsi="Times New Roman" w:cs="Times New Roman"/>
          <w:sz w:val="24"/>
          <w:szCs w:val="24"/>
        </w:rPr>
        <w:t xml:space="preserve"> pH</w:t>
      </w:r>
      <w:r>
        <w:rPr>
          <w:rFonts w:ascii="Times New Roman" w:hAnsi="Times New Roman" w:cs="Times New Roman"/>
          <w:sz w:val="24"/>
          <w:szCs w:val="24"/>
        </w:rPr>
        <w:t xml:space="preserve"> est à </w:t>
      </w:r>
      <w:r w:rsidRPr="00C476F1">
        <w:rPr>
          <w:rFonts w:ascii="Times New Roman" w:hAnsi="Times New Roman" w:cs="Times New Roman"/>
          <w:b/>
          <w:bCs/>
          <w:sz w:val="24"/>
          <w:szCs w:val="24"/>
        </w:rPr>
        <w:t>8,2</w:t>
      </w:r>
      <w:r w:rsidRPr="00FE31C2">
        <w:rPr>
          <w:rFonts w:ascii="Times New Roman" w:hAnsi="Times New Roman" w:cs="Times New Roman"/>
          <w:sz w:val="24"/>
          <w:szCs w:val="24"/>
          <w:lang w:bidi="ar-DZ"/>
        </w:rPr>
        <w:t>.</w:t>
      </w:r>
    </w:p>
    <w:p w:rsidR="00B37E42" w:rsidRDefault="00B37E42" w:rsidP="00B37E42">
      <w:pPr>
        <w:tabs>
          <w:tab w:val="center" w:pos="4536"/>
        </w:tabs>
        <w:spacing w:after="0" w:line="240" w:lineRule="auto"/>
        <w:jc w:val="both"/>
        <w:rPr>
          <w:rFonts w:ascii="Times New Roman" w:hAnsi="Times New Roman" w:cs="Times New Roman"/>
          <w:b/>
          <w:bCs/>
          <w:sz w:val="24"/>
          <w:szCs w:val="24"/>
        </w:rPr>
      </w:pPr>
    </w:p>
    <w:p w:rsidR="00B37E42" w:rsidRPr="00B37E42" w:rsidRDefault="00B37E42" w:rsidP="00B37E42">
      <w:pPr>
        <w:tabs>
          <w:tab w:val="center" w:pos="4536"/>
        </w:tabs>
        <w:spacing w:after="0" w:line="240" w:lineRule="auto"/>
        <w:jc w:val="both"/>
        <w:rPr>
          <w:rFonts w:ascii="Times New Roman" w:hAnsi="Times New Roman" w:cs="Times New Roman"/>
          <w:b/>
          <w:bCs/>
          <w:sz w:val="24"/>
          <w:szCs w:val="24"/>
          <w:u w:val="single"/>
        </w:rPr>
      </w:pPr>
      <w:r w:rsidRPr="00B37E42">
        <w:rPr>
          <w:rFonts w:ascii="Times New Roman" w:hAnsi="Times New Roman" w:cs="Times New Roman"/>
          <w:b/>
          <w:bCs/>
          <w:sz w:val="24"/>
          <w:szCs w:val="24"/>
          <w:u w:val="single"/>
        </w:rPr>
        <w:t>Solution 2 :</w:t>
      </w:r>
    </w:p>
    <w:p w:rsidR="00B37E42" w:rsidRPr="00FE31C2" w:rsidRDefault="00B37E42" w:rsidP="00B37E42">
      <w:pPr>
        <w:tabs>
          <w:tab w:val="center" w:pos="4536"/>
        </w:tabs>
        <w:spacing w:after="0" w:line="240" w:lineRule="auto"/>
        <w:jc w:val="both"/>
        <w:rPr>
          <w:rFonts w:ascii="Times New Roman" w:hAnsi="Times New Roman" w:cs="Times New Roman"/>
          <w:sz w:val="24"/>
          <w:szCs w:val="24"/>
        </w:rPr>
      </w:pPr>
      <w:r w:rsidRPr="00FE31C2">
        <w:rPr>
          <w:rFonts w:ascii="Times New Roman" w:hAnsi="Times New Roman" w:cs="Times New Roman"/>
          <w:sz w:val="24"/>
          <w:szCs w:val="24"/>
        </w:rPr>
        <w:t xml:space="preserve">C’est une solution tampon PBS couramment utilisée dans la recherche biologique. Il s'agit d'une solution saline contenant du chlorure de sodium, phosphate de sodium, chlorure de potassium et de phosphate de potassium. </w:t>
      </w:r>
    </w:p>
    <w:p w:rsidR="00B37E42" w:rsidRPr="00FE31C2" w:rsidRDefault="00B37E42" w:rsidP="00B37E42">
      <w:pPr>
        <w:tabs>
          <w:tab w:val="center" w:pos="4536"/>
        </w:tabs>
        <w:spacing w:after="0" w:line="240" w:lineRule="auto"/>
        <w:jc w:val="both"/>
        <w:rPr>
          <w:rFonts w:ascii="Times New Roman" w:hAnsi="Times New Roman" w:cs="Times New Roman"/>
          <w:sz w:val="24"/>
          <w:szCs w:val="24"/>
        </w:rPr>
      </w:pPr>
      <w:r w:rsidRPr="00FE31C2">
        <w:rPr>
          <w:rFonts w:ascii="Times New Roman" w:hAnsi="Times New Roman" w:cs="Times New Roman"/>
          <w:sz w:val="24"/>
          <w:szCs w:val="24"/>
        </w:rPr>
        <w:t>La mémoire tampon permet de maintenir un pH constant. L'</w:t>
      </w:r>
      <w:proofErr w:type="spellStart"/>
      <w:r w:rsidRPr="00FE31C2">
        <w:rPr>
          <w:rFonts w:ascii="Times New Roman" w:hAnsi="Times New Roman" w:cs="Times New Roman"/>
          <w:sz w:val="24"/>
          <w:szCs w:val="24"/>
        </w:rPr>
        <w:t>osmolarité</w:t>
      </w:r>
      <w:proofErr w:type="spellEnd"/>
      <w:r w:rsidRPr="00FE31C2">
        <w:rPr>
          <w:rFonts w:ascii="Times New Roman" w:hAnsi="Times New Roman" w:cs="Times New Roman"/>
          <w:sz w:val="24"/>
          <w:szCs w:val="24"/>
        </w:rPr>
        <w:t xml:space="preserve"> et les concentrations d'ions de la solution correspondent généralement à ceux du corps humains (isotonique).</w:t>
      </w:r>
    </w:p>
    <w:p w:rsidR="00B37E42" w:rsidRPr="00FE31C2" w:rsidRDefault="00B37E42" w:rsidP="00B37E42">
      <w:pPr>
        <w:tabs>
          <w:tab w:val="center" w:pos="4536"/>
        </w:tabs>
        <w:spacing w:after="0" w:line="240" w:lineRule="auto"/>
        <w:jc w:val="both"/>
        <w:rPr>
          <w:rFonts w:ascii="Times New Roman" w:hAnsi="Times New Roman" w:cs="Times New Roman"/>
          <w:sz w:val="24"/>
          <w:szCs w:val="24"/>
        </w:rPr>
      </w:pPr>
      <w:r w:rsidRPr="00FE31C2">
        <w:rPr>
          <w:rFonts w:ascii="Times New Roman" w:hAnsi="Times New Roman" w:cs="Times New Roman"/>
          <w:sz w:val="24"/>
          <w:szCs w:val="24"/>
        </w:rPr>
        <w:t>Une préparation commune est décrite comme suit:</w:t>
      </w:r>
    </w:p>
    <w:p w:rsidR="00B37E42" w:rsidRPr="00FE31C2" w:rsidRDefault="00B37E42" w:rsidP="00B37E42">
      <w:pPr>
        <w:tabs>
          <w:tab w:val="center" w:pos="4536"/>
        </w:tabs>
        <w:spacing w:after="0" w:line="240" w:lineRule="auto"/>
        <w:jc w:val="both"/>
        <w:rPr>
          <w:rFonts w:ascii="Times New Roman" w:hAnsi="Times New Roman" w:cs="Times New Roman"/>
          <w:sz w:val="24"/>
          <w:szCs w:val="24"/>
        </w:rPr>
      </w:pPr>
      <w:r w:rsidRPr="00FE31C2">
        <w:rPr>
          <w:rFonts w:ascii="Times New Roman" w:hAnsi="Times New Roman" w:cs="Times New Roman"/>
          <w:sz w:val="24"/>
          <w:szCs w:val="24"/>
        </w:rPr>
        <w:t xml:space="preserve">Pour un litre d'une solution </w:t>
      </w:r>
      <w:r w:rsidRPr="00D20F59">
        <w:rPr>
          <w:rFonts w:ascii="Times New Roman" w:hAnsi="Times New Roman" w:cs="Times New Roman"/>
          <w:b/>
          <w:bCs/>
          <w:sz w:val="24"/>
          <w:szCs w:val="24"/>
        </w:rPr>
        <w:t>PBS</w:t>
      </w:r>
      <w:r w:rsidRPr="00FE31C2">
        <w:rPr>
          <w:rFonts w:ascii="Times New Roman" w:hAnsi="Times New Roman" w:cs="Times New Roman"/>
          <w:sz w:val="24"/>
          <w:szCs w:val="24"/>
        </w:rPr>
        <w:t xml:space="preserve"> utilisé, on additionne </w:t>
      </w:r>
      <w:r w:rsidRPr="00D20F59">
        <w:rPr>
          <w:rFonts w:ascii="Times New Roman" w:hAnsi="Times New Roman" w:cs="Times New Roman"/>
          <w:b/>
          <w:bCs/>
          <w:sz w:val="24"/>
          <w:szCs w:val="24"/>
        </w:rPr>
        <w:t>0</w:t>
      </w:r>
      <w:r>
        <w:rPr>
          <w:rFonts w:ascii="Times New Roman" w:hAnsi="Times New Roman" w:cs="Times New Roman"/>
          <w:sz w:val="24"/>
          <w:szCs w:val="24"/>
        </w:rPr>
        <w:t>,</w:t>
      </w:r>
      <w:r w:rsidRPr="00D20F59">
        <w:rPr>
          <w:rFonts w:ascii="Times New Roman" w:hAnsi="Times New Roman" w:cs="Times New Roman"/>
          <w:b/>
          <w:bCs/>
          <w:sz w:val="24"/>
          <w:szCs w:val="24"/>
        </w:rPr>
        <w:t>8g</w:t>
      </w:r>
      <w:r w:rsidRPr="00FE31C2">
        <w:rPr>
          <w:rFonts w:ascii="Times New Roman" w:hAnsi="Times New Roman" w:cs="Times New Roman"/>
          <w:sz w:val="24"/>
          <w:szCs w:val="24"/>
        </w:rPr>
        <w:t xml:space="preserve"> de </w:t>
      </w:r>
      <w:proofErr w:type="spellStart"/>
      <w:r w:rsidRPr="00FE31C2">
        <w:rPr>
          <w:rFonts w:ascii="Times New Roman" w:hAnsi="Times New Roman" w:cs="Times New Roman"/>
          <w:sz w:val="24"/>
          <w:szCs w:val="24"/>
        </w:rPr>
        <w:t>NaCl</w:t>
      </w:r>
      <w:proofErr w:type="spellEnd"/>
      <w:r w:rsidRPr="00FE31C2">
        <w:rPr>
          <w:rFonts w:ascii="Times New Roman" w:hAnsi="Times New Roman" w:cs="Times New Roman"/>
          <w:sz w:val="24"/>
          <w:szCs w:val="24"/>
        </w:rPr>
        <w:t xml:space="preserve"> + </w:t>
      </w:r>
      <w:r w:rsidRPr="00D20F59">
        <w:rPr>
          <w:rFonts w:ascii="Times New Roman" w:hAnsi="Times New Roman" w:cs="Times New Roman"/>
          <w:b/>
          <w:bCs/>
          <w:sz w:val="24"/>
          <w:szCs w:val="24"/>
        </w:rPr>
        <w:t>0,</w:t>
      </w:r>
      <w:r>
        <w:rPr>
          <w:rFonts w:ascii="Times New Roman" w:hAnsi="Times New Roman" w:cs="Times New Roman"/>
          <w:b/>
          <w:bCs/>
          <w:sz w:val="24"/>
          <w:szCs w:val="24"/>
        </w:rPr>
        <w:t>0</w:t>
      </w:r>
      <w:r w:rsidRPr="00D20F59">
        <w:rPr>
          <w:rFonts w:ascii="Times New Roman" w:hAnsi="Times New Roman" w:cs="Times New Roman"/>
          <w:b/>
          <w:bCs/>
          <w:sz w:val="24"/>
          <w:szCs w:val="24"/>
        </w:rPr>
        <w:t>2g</w:t>
      </w:r>
      <w:r w:rsidRPr="00FE31C2">
        <w:rPr>
          <w:rFonts w:ascii="Times New Roman" w:hAnsi="Times New Roman" w:cs="Times New Roman"/>
          <w:sz w:val="24"/>
          <w:szCs w:val="24"/>
        </w:rPr>
        <w:t xml:space="preserve"> de </w:t>
      </w:r>
      <w:proofErr w:type="spellStart"/>
      <w:r w:rsidRPr="00FE31C2">
        <w:rPr>
          <w:rFonts w:ascii="Times New Roman" w:hAnsi="Times New Roman" w:cs="Times New Roman"/>
          <w:sz w:val="24"/>
          <w:szCs w:val="24"/>
        </w:rPr>
        <w:t>KCl</w:t>
      </w:r>
      <w:proofErr w:type="spellEnd"/>
      <w:r w:rsidRPr="00FE31C2">
        <w:rPr>
          <w:rFonts w:ascii="Times New Roman" w:hAnsi="Times New Roman" w:cs="Times New Roman"/>
          <w:sz w:val="24"/>
          <w:szCs w:val="24"/>
        </w:rPr>
        <w:t xml:space="preserve"> + </w:t>
      </w:r>
      <w:r w:rsidRPr="00D20F59">
        <w:rPr>
          <w:rFonts w:ascii="Times New Roman" w:hAnsi="Times New Roman" w:cs="Times New Roman"/>
          <w:b/>
          <w:bCs/>
          <w:sz w:val="24"/>
          <w:szCs w:val="24"/>
        </w:rPr>
        <w:t>0,144g</w:t>
      </w:r>
      <w:r w:rsidRPr="00FE31C2">
        <w:rPr>
          <w:rFonts w:ascii="Times New Roman" w:hAnsi="Times New Roman" w:cs="Times New Roman"/>
          <w:sz w:val="24"/>
          <w:szCs w:val="24"/>
        </w:rPr>
        <w:t xml:space="preserve"> de Na</w:t>
      </w:r>
      <w:r w:rsidRPr="00FE31C2">
        <w:rPr>
          <w:rFonts w:ascii="Times New Roman" w:hAnsi="Times New Roman" w:cs="Times New Roman"/>
          <w:sz w:val="24"/>
          <w:szCs w:val="24"/>
          <w:vertAlign w:val="subscript"/>
        </w:rPr>
        <w:t>2</w:t>
      </w:r>
      <w:r w:rsidRPr="00FE31C2">
        <w:rPr>
          <w:rFonts w:ascii="Times New Roman" w:hAnsi="Times New Roman" w:cs="Times New Roman"/>
          <w:sz w:val="24"/>
          <w:szCs w:val="24"/>
        </w:rPr>
        <w:t>HPO</w:t>
      </w:r>
      <w:r w:rsidRPr="00FE31C2">
        <w:rPr>
          <w:rFonts w:ascii="Times New Roman" w:hAnsi="Times New Roman" w:cs="Times New Roman"/>
          <w:sz w:val="24"/>
          <w:szCs w:val="24"/>
          <w:vertAlign w:val="subscript"/>
        </w:rPr>
        <w:t>4</w:t>
      </w:r>
      <w:r w:rsidRPr="00FE31C2">
        <w:rPr>
          <w:rFonts w:ascii="Times New Roman" w:hAnsi="Times New Roman" w:cs="Times New Roman"/>
          <w:sz w:val="24"/>
          <w:szCs w:val="24"/>
        </w:rPr>
        <w:t xml:space="preserve"> + </w:t>
      </w:r>
      <w:r w:rsidRPr="00D20F59">
        <w:rPr>
          <w:rFonts w:ascii="Times New Roman" w:hAnsi="Times New Roman" w:cs="Times New Roman"/>
          <w:b/>
          <w:bCs/>
          <w:sz w:val="24"/>
          <w:szCs w:val="24"/>
        </w:rPr>
        <w:t>0,</w:t>
      </w:r>
      <w:r>
        <w:rPr>
          <w:rFonts w:ascii="Times New Roman" w:hAnsi="Times New Roman" w:cs="Times New Roman"/>
          <w:b/>
          <w:bCs/>
          <w:sz w:val="24"/>
          <w:szCs w:val="24"/>
        </w:rPr>
        <w:t>0</w:t>
      </w:r>
      <w:r w:rsidRPr="00D20F59">
        <w:rPr>
          <w:rFonts w:ascii="Times New Roman" w:hAnsi="Times New Roman" w:cs="Times New Roman"/>
          <w:b/>
          <w:bCs/>
          <w:sz w:val="24"/>
          <w:szCs w:val="24"/>
        </w:rPr>
        <w:t>24g</w:t>
      </w:r>
      <w:r w:rsidRPr="00FE31C2">
        <w:rPr>
          <w:rFonts w:ascii="Times New Roman" w:hAnsi="Times New Roman" w:cs="Times New Roman"/>
          <w:sz w:val="24"/>
          <w:szCs w:val="24"/>
        </w:rPr>
        <w:t xml:space="preserve"> de KH</w:t>
      </w:r>
      <w:r w:rsidRPr="00FE31C2">
        <w:rPr>
          <w:rFonts w:ascii="Times New Roman" w:hAnsi="Times New Roman" w:cs="Times New Roman"/>
          <w:sz w:val="24"/>
          <w:szCs w:val="24"/>
          <w:vertAlign w:val="subscript"/>
        </w:rPr>
        <w:t>2</w:t>
      </w:r>
      <w:r w:rsidRPr="00FE31C2">
        <w:rPr>
          <w:rFonts w:ascii="Times New Roman" w:hAnsi="Times New Roman" w:cs="Times New Roman"/>
          <w:sz w:val="24"/>
          <w:szCs w:val="24"/>
        </w:rPr>
        <w:t>PO</w:t>
      </w:r>
      <w:r w:rsidRPr="00FE31C2">
        <w:rPr>
          <w:rFonts w:ascii="Times New Roman" w:hAnsi="Times New Roman" w:cs="Times New Roman"/>
          <w:sz w:val="24"/>
          <w:szCs w:val="24"/>
          <w:vertAlign w:val="subscript"/>
        </w:rPr>
        <w:t>4</w:t>
      </w:r>
      <w:r w:rsidRPr="00FE31C2">
        <w:rPr>
          <w:rFonts w:ascii="Times New Roman" w:hAnsi="Times New Roman" w:cs="Times New Roman"/>
          <w:sz w:val="24"/>
          <w:szCs w:val="24"/>
        </w:rPr>
        <w:t xml:space="preserve">. On procède ensuite à leur dissolution dans </w:t>
      </w:r>
      <w:r>
        <w:rPr>
          <w:rFonts w:ascii="Times New Roman" w:hAnsi="Times New Roman" w:cs="Times New Roman"/>
          <w:sz w:val="24"/>
          <w:szCs w:val="24"/>
        </w:rPr>
        <w:t>1</w:t>
      </w:r>
      <w:r w:rsidRPr="00FE31C2">
        <w:rPr>
          <w:rFonts w:ascii="Times New Roman" w:hAnsi="Times New Roman" w:cs="Times New Roman"/>
          <w:sz w:val="24"/>
          <w:szCs w:val="24"/>
        </w:rPr>
        <w:t xml:space="preserve">00 ml d'eau distillée. On ajuste alors le pH à </w:t>
      </w:r>
      <w:r w:rsidRPr="00B44589">
        <w:rPr>
          <w:rFonts w:ascii="Times New Roman" w:hAnsi="Times New Roman" w:cs="Times New Roman"/>
          <w:b/>
          <w:bCs/>
          <w:sz w:val="24"/>
          <w:szCs w:val="24"/>
        </w:rPr>
        <w:t>7,4</w:t>
      </w:r>
      <w:r w:rsidRPr="00FE31C2">
        <w:rPr>
          <w:rFonts w:ascii="Times New Roman" w:hAnsi="Times New Roman" w:cs="Times New Roman"/>
          <w:sz w:val="24"/>
          <w:szCs w:val="24"/>
        </w:rPr>
        <w:t xml:space="preserve"> avec l'acide chlorhydrique (1N) ou </w:t>
      </w:r>
      <w:proofErr w:type="spellStart"/>
      <w:r w:rsidRPr="00FE31C2">
        <w:rPr>
          <w:rFonts w:ascii="Times New Roman" w:hAnsi="Times New Roman" w:cs="Times New Roman"/>
          <w:sz w:val="24"/>
          <w:szCs w:val="24"/>
        </w:rPr>
        <w:t>NaOH</w:t>
      </w:r>
      <w:proofErr w:type="spellEnd"/>
      <w:r w:rsidRPr="00FE31C2">
        <w:rPr>
          <w:rFonts w:ascii="Times New Roman" w:hAnsi="Times New Roman" w:cs="Times New Roman"/>
          <w:sz w:val="24"/>
          <w:szCs w:val="24"/>
        </w:rPr>
        <w:t xml:space="preserve"> (1N).</w:t>
      </w:r>
    </w:p>
    <w:p w:rsidR="00B37E42" w:rsidRPr="00B37E42" w:rsidRDefault="00B37E42" w:rsidP="00B37E42">
      <w:pPr>
        <w:spacing w:after="0" w:line="240" w:lineRule="auto"/>
        <w:jc w:val="both"/>
        <w:rPr>
          <w:rFonts w:ascii="Times New Roman" w:hAnsi="Times New Roman" w:cs="Times New Roman"/>
          <w:b/>
          <w:bCs/>
          <w:sz w:val="24"/>
          <w:szCs w:val="24"/>
          <w:u w:val="single"/>
        </w:rPr>
      </w:pPr>
      <w:r w:rsidRPr="00B37E42">
        <w:rPr>
          <w:rFonts w:ascii="Times New Roman" w:hAnsi="Times New Roman" w:cs="Times New Roman"/>
          <w:b/>
          <w:bCs/>
          <w:sz w:val="24"/>
          <w:szCs w:val="24"/>
          <w:u w:val="single"/>
        </w:rPr>
        <w:t>Solution 3 :</w:t>
      </w:r>
    </w:p>
    <w:p w:rsidR="00B37E42" w:rsidRDefault="00B37E42" w:rsidP="00B37E42">
      <w:pPr>
        <w:spacing w:after="0" w:line="240" w:lineRule="auto"/>
        <w:jc w:val="both"/>
        <w:rPr>
          <w:rFonts w:ascii="Times New Roman" w:hAnsi="Times New Roman" w:cs="Times New Roman"/>
          <w:sz w:val="24"/>
          <w:szCs w:val="24"/>
        </w:rPr>
      </w:pPr>
      <w:r w:rsidRPr="00FE31C2">
        <w:rPr>
          <w:rFonts w:ascii="Times New Roman" w:hAnsi="Times New Roman" w:cs="Times New Roman"/>
          <w:sz w:val="24"/>
          <w:szCs w:val="24"/>
        </w:rPr>
        <w:t xml:space="preserve">Cette solution </w:t>
      </w:r>
      <w:r w:rsidRPr="00A1484C">
        <w:rPr>
          <w:rFonts w:ascii="Times New Roman" w:hAnsi="Times New Roman" w:cs="Times New Roman"/>
          <w:sz w:val="24"/>
          <w:szCs w:val="24"/>
        </w:rPr>
        <w:t>(comparable au pH de l’</w:t>
      </w:r>
      <w:r>
        <w:rPr>
          <w:rFonts w:ascii="Times New Roman" w:hAnsi="Times New Roman" w:cs="Times New Roman"/>
          <w:sz w:val="24"/>
          <w:szCs w:val="24"/>
        </w:rPr>
        <w:t>e</w:t>
      </w:r>
      <w:r w:rsidRPr="00A1484C">
        <w:rPr>
          <w:rFonts w:ascii="Times New Roman" w:hAnsi="Times New Roman" w:cs="Times New Roman"/>
          <w:sz w:val="24"/>
          <w:szCs w:val="24"/>
        </w:rPr>
        <w:t xml:space="preserve">stomac) </w:t>
      </w:r>
      <w:r w:rsidRPr="00FE31C2">
        <w:rPr>
          <w:rFonts w:ascii="Times New Roman" w:hAnsi="Times New Roman" w:cs="Times New Roman"/>
          <w:sz w:val="24"/>
          <w:szCs w:val="24"/>
        </w:rPr>
        <w:t xml:space="preserve">est préparée par l’addition de </w:t>
      </w:r>
      <w:r w:rsidRPr="003F70BB">
        <w:rPr>
          <w:rFonts w:ascii="Times New Roman" w:hAnsi="Times New Roman" w:cs="Times New Roman"/>
          <w:b/>
          <w:bCs/>
          <w:sz w:val="24"/>
          <w:szCs w:val="24"/>
        </w:rPr>
        <w:t>50 ml</w:t>
      </w:r>
      <w:r w:rsidRPr="00FE31C2">
        <w:rPr>
          <w:rFonts w:ascii="Times New Roman" w:hAnsi="Times New Roman" w:cs="Times New Roman"/>
          <w:sz w:val="24"/>
          <w:szCs w:val="24"/>
        </w:rPr>
        <w:t xml:space="preserve"> de </w:t>
      </w:r>
      <w:r w:rsidRPr="003F70BB">
        <w:rPr>
          <w:rFonts w:ascii="Times New Roman" w:hAnsi="Times New Roman" w:cs="Times New Roman"/>
          <w:b/>
          <w:bCs/>
          <w:sz w:val="24"/>
          <w:szCs w:val="24"/>
        </w:rPr>
        <w:t>0,2M</w:t>
      </w:r>
      <w:r w:rsidRPr="00FE31C2">
        <w:rPr>
          <w:rFonts w:ascii="Times New Roman" w:hAnsi="Times New Roman" w:cs="Times New Roman"/>
          <w:sz w:val="24"/>
          <w:szCs w:val="24"/>
        </w:rPr>
        <w:t xml:space="preserve"> de </w:t>
      </w:r>
      <w:proofErr w:type="spellStart"/>
      <w:r w:rsidRPr="00FE31C2">
        <w:rPr>
          <w:rFonts w:ascii="Times New Roman" w:hAnsi="Times New Roman" w:cs="Times New Roman"/>
          <w:sz w:val="24"/>
          <w:szCs w:val="24"/>
        </w:rPr>
        <w:t>KCl</w:t>
      </w:r>
      <w:proofErr w:type="spellEnd"/>
      <w:r w:rsidRPr="00FE31C2">
        <w:rPr>
          <w:rFonts w:ascii="Times New Roman" w:hAnsi="Times New Roman" w:cs="Times New Roman"/>
          <w:sz w:val="24"/>
          <w:szCs w:val="24"/>
        </w:rPr>
        <w:t xml:space="preserve"> et </w:t>
      </w:r>
      <w:r w:rsidRPr="003F70BB">
        <w:rPr>
          <w:rFonts w:ascii="Times New Roman" w:hAnsi="Times New Roman" w:cs="Times New Roman"/>
          <w:b/>
          <w:bCs/>
          <w:sz w:val="24"/>
          <w:szCs w:val="24"/>
        </w:rPr>
        <w:t>7,8 ml</w:t>
      </w:r>
      <w:r w:rsidRPr="00FE31C2">
        <w:rPr>
          <w:rFonts w:ascii="Times New Roman" w:hAnsi="Times New Roman" w:cs="Times New Roman"/>
          <w:sz w:val="24"/>
          <w:szCs w:val="24"/>
        </w:rPr>
        <w:t xml:space="preserve"> de </w:t>
      </w:r>
      <w:r w:rsidRPr="003F70BB">
        <w:rPr>
          <w:rFonts w:ascii="Times New Roman" w:hAnsi="Times New Roman" w:cs="Times New Roman"/>
          <w:b/>
          <w:bCs/>
          <w:sz w:val="24"/>
          <w:szCs w:val="24"/>
        </w:rPr>
        <w:t>0,2 N</w:t>
      </w:r>
      <w:r w:rsidRPr="00FE31C2">
        <w:rPr>
          <w:rFonts w:ascii="Times New Roman" w:hAnsi="Times New Roman" w:cs="Times New Roman"/>
          <w:sz w:val="24"/>
          <w:szCs w:val="24"/>
        </w:rPr>
        <w:t xml:space="preserve"> de </w:t>
      </w:r>
      <w:proofErr w:type="spellStart"/>
      <w:r w:rsidRPr="00FE31C2">
        <w:rPr>
          <w:rFonts w:ascii="Times New Roman" w:hAnsi="Times New Roman" w:cs="Times New Roman"/>
          <w:sz w:val="24"/>
          <w:szCs w:val="24"/>
        </w:rPr>
        <w:t>HCl</w:t>
      </w:r>
      <w:proofErr w:type="spellEnd"/>
      <w:r w:rsidRPr="00FE31C2">
        <w:rPr>
          <w:rFonts w:ascii="Times New Roman" w:hAnsi="Times New Roman" w:cs="Times New Roman"/>
          <w:sz w:val="24"/>
          <w:szCs w:val="24"/>
        </w:rPr>
        <w:t xml:space="preserve"> et </w:t>
      </w:r>
      <w:r w:rsidRPr="003F70BB">
        <w:rPr>
          <w:rFonts w:ascii="Times New Roman" w:hAnsi="Times New Roman" w:cs="Times New Roman"/>
          <w:b/>
          <w:bCs/>
          <w:sz w:val="24"/>
          <w:szCs w:val="24"/>
        </w:rPr>
        <w:t>200 ml</w:t>
      </w:r>
      <w:r w:rsidRPr="00FE31C2">
        <w:rPr>
          <w:rFonts w:ascii="Times New Roman" w:hAnsi="Times New Roman" w:cs="Times New Roman"/>
          <w:sz w:val="24"/>
          <w:szCs w:val="24"/>
        </w:rPr>
        <w:t xml:space="preserve"> d’eau distillée. On ajuste le pH=</w:t>
      </w:r>
      <w:r w:rsidRPr="003F70BB">
        <w:rPr>
          <w:rFonts w:ascii="Times New Roman" w:hAnsi="Times New Roman" w:cs="Times New Roman"/>
          <w:b/>
          <w:bCs/>
          <w:sz w:val="24"/>
          <w:szCs w:val="24"/>
        </w:rPr>
        <w:t>2,2</w:t>
      </w:r>
      <w:r w:rsidRPr="00FE31C2">
        <w:rPr>
          <w:rFonts w:ascii="Times New Roman" w:hAnsi="Times New Roman" w:cs="Times New Roman"/>
          <w:sz w:val="24"/>
          <w:szCs w:val="24"/>
        </w:rPr>
        <w:t xml:space="preserve"> avec l'acide chlorhydrique (1N) ou </w:t>
      </w:r>
      <w:proofErr w:type="spellStart"/>
      <w:r w:rsidRPr="00FE31C2">
        <w:rPr>
          <w:rFonts w:ascii="Times New Roman" w:hAnsi="Times New Roman" w:cs="Times New Roman"/>
          <w:sz w:val="24"/>
          <w:szCs w:val="24"/>
        </w:rPr>
        <w:t>NaOH</w:t>
      </w:r>
      <w:proofErr w:type="spellEnd"/>
      <w:r w:rsidRPr="00FE31C2">
        <w:rPr>
          <w:rFonts w:ascii="Times New Roman" w:hAnsi="Times New Roman" w:cs="Times New Roman"/>
          <w:sz w:val="24"/>
          <w:szCs w:val="24"/>
        </w:rPr>
        <w:t xml:space="preserve"> (1N).</w:t>
      </w:r>
    </w:p>
    <w:p w:rsidR="00B37E42" w:rsidRPr="00B37E42" w:rsidRDefault="00B37E42" w:rsidP="00B37E42">
      <w:pPr>
        <w:spacing w:after="0" w:line="240" w:lineRule="auto"/>
        <w:jc w:val="both"/>
        <w:rPr>
          <w:rFonts w:ascii="Times New Roman" w:hAnsi="Times New Roman" w:cs="Times New Roman"/>
          <w:b/>
          <w:bCs/>
          <w:sz w:val="24"/>
          <w:szCs w:val="24"/>
          <w:u w:val="single"/>
        </w:rPr>
      </w:pPr>
      <w:r w:rsidRPr="00B37E42">
        <w:rPr>
          <w:rFonts w:ascii="Times New Roman" w:hAnsi="Times New Roman" w:cs="Times New Roman"/>
          <w:b/>
          <w:bCs/>
          <w:sz w:val="24"/>
          <w:szCs w:val="24"/>
          <w:u w:val="single"/>
        </w:rPr>
        <w:t>Solution 4 :</w:t>
      </w:r>
    </w:p>
    <w:p w:rsidR="00B37E42" w:rsidRDefault="00B37E42" w:rsidP="00B37E42">
      <w:pPr>
        <w:autoSpaceDE w:val="0"/>
        <w:autoSpaceDN w:val="0"/>
        <w:adjustRightInd w:val="0"/>
        <w:spacing w:after="0" w:line="240" w:lineRule="auto"/>
        <w:jc w:val="both"/>
        <w:rPr>
          <w:rFonts w:ascii="Times New Roman" w:eastAsia="Calibri" w:hAnsi="Times New Roman" w:cs="Times New Roman"/>
          <w:sz w:val="24"/>
          <w:szCs w:val="24"/>
        </w:rPr>
      </w:pPr>
      <w:r w:rsidRPr="001F2E3D">
        <w:rPr>
          <w:rFonts w:ascii="Times New Roman" w:eastAsia="Calibri" w:hAnsi="Times New Roman" w:cs="Times New Roman"/>
          <w:b/>
          <w:bCs/>
          <w:sz w:val="24"/>
          <w:szCs w:val="24"/>
        </w:rPr>
        <w:t>61.8 ml</w:t>
      </w:r>
      <w:r w:rsidRPr="00850C9C">
        <w:rPr>
          <w:rFonts w:ascii="Times New Roman" w:eastAsia="Calibri" w:hAnsi="Times New Roman" w:cs="Times New Roman"/>
          <w:sz w:val="24"/>
          <w:szCs w:val="24"/>
        </w:rPr>
        <w:t xml:space="preserve"> de la solution de phosphate de sodium </w:t>
      </w:r>
      <w:proofErr w:type="spellStart"/>
      <w:r w:rsidRPr="00850C9C">
        <w:rPr>
          <w:rFonts w:ascii="Times New Roman" w:eastAsia="Calibri" w:hAnsi="Times New Roman" w:cs="Times New Roman"/>
          <w:sz w:val="24"/>
          <w:szCs w:val="24"/>
        </w:rPr>
        <w:t>disodique</w:t>
      </w:r>
      <w:proofErr w:type="spellEnd"/>
      <w:r w:rsidRPr="00850C9C">
        <w:rPr>
          <w:rFonts w:ascii="Times New Roman" w:eastAsia="Calibri" w:hAnsi="Times New Roman" w:cs="Times New Roman"/>
          <w:sz w:val="24"/>
          <w:szCs w:val="24"/>
        </w:rPr>
        <w:t xml:space="preserve"> à </w:t>
      </w:r>
      <w:r w:rsidRPr="001F2E3D">
        <w:rPr>
          <w:rFonts w:ascii="Times New Roman" w:eastAsia="Calibri" w:hAnsi="Times New Roman" w:cs="Times New Roman"/>
          <w:b/>
          <w:bCs/>
          <w:sz w:val="24"/>
          <w:szCs w:val="24"/>
        </w:rPr>
        <w:t>0.5 M</w:t>
      </w:r>
      <w:r w:rsidRPr="00850C9C">
        <w:rPr>
          <w:rFonts w:ascii="Times New Roman" w:eastAsia="Calibri" w:hAnsi="Times New Roman" w:cs="Times New Roman"/>
          <w:sz w:val="24"/>
          <w:szCs w:val="24"/>
        </w:rPr>
        <w:t xml:space="preserve"> sont mélangés avec </w:t>
      </w:r>
      <w:r w:rsidRPr="001F2E3D">
        <w:rPr>
          <w:rFonts w:ascii="Times New Roman" w:eastAsia="Calibri" w:hAnsi="Times New Roman" w:cs="Times New Roman"/>
          <w:b/>
          <w:bCs/>
          <w:sz w:val="24"/>
          <w:szCs w:val="24"/>
        </w:rPr>
        <w:t>9.1ml</w:t>
      </w:r>
      <w:r>
        <w:rPr>
          <w:rFonts w:ascii="Times New Roman" w:eastAsia="Calibri" w:hAnsi="Times New Roman" w:cs="Times New Roman"/>
          <w:sz w:val="24"/>
          <w:szCs w:val="24"/>
        </w:rPr>
        <w:t xml:space="preserve"> </w:t>
      </w:r>
      <w:r w:rsidRPr="00850C9C">
        <w:rPr>
          <w:rFonts w:ascii="Times New Roman" w:eastAsia="Calibri" w:hAnsi="Times New Roman" w:cs="Times New Roman"/>
          <w:sz w:val="24"/>
          <w:szCs w:val="24"/>
        </w:rPr>
        <w:t xml:space="preserve">de la solution d’acide citrique à </w:t>
      </w:r>
      <w:r w:rsidRPr="001F2E3D">
        <w:rPr>
          <w:rFonts w:ascii="Times New Roman" w:eastAsia="Calibri" w:hAnsi="Times New Roman" w:cs="Times New Roman"/>
          <w:b/>
          <w:bCs/>
          <w:sz w:val="24"/>
          <w:szCs w:val="24"/>
        </w:rPr>
        <w:t>0.5M</w:t>
      </w:r>
      <w:r w:rsidRPr="00850C9C">
        <w:rPr>
          <w:rFonts w:ascii="Times New Roman" w:eastAsia="Calibri" w:hAnsi="Times New Roman" w:cs="Times New Roman"/>
          <w:sz w:val="24"/>
          <w:szCs w:val="24"/>
        </w:rPr>
        <w:t xml:space="preserve">, puis on ajoute de l’eau distillée jusqu’à </w:t>
      </w:r>
      <w:r w:rsidRPr="001F2E3D">
        <w:rPr>
          <w:rFonts w:ascii="Times New Roman" w:eastAsia="Calibri" w:hAnsi="Times New Roman" w:cs="Times New Roman"/>
          <w:b/>
          <w:bCs/>
          <w:sz w:val="24"/>
          <w:szCs w:val="24"/>
        </w:rPr>
        <w:t xml:space="preserve">200 </w:t>
      </w:r>
      <w:proofErr w:type="spellStart"/>
      <w:r w:rsidRPr="001F2E3D">
        <w:rPr>
          <w:rFonts w:ascii="Times New Roman" w:eastAsia="Calibri" w:hAnsi="Times New Roman" w:cs="Times New Roman"/>
          <w:b/>
          <w:bCs/>
          <w:sz w:val="24"/>
          <w:szCs w:val="24"/>
        </w:rPr>
        <w:t>mL</w:t>
      </w:r>
      <w:proofErr w:type="spellEnd"/>
      <w:r w:rsidRPr="00850C9C">
        <w:rPr>
          <w:rFonts w:ascii="Times New Roman" w:eastAsia="Calibri" w:hAnsi="Times New Roman" w:cs="Times New Roman"/>
          <w:sz w:val="24"/>
          <w:szCs w:val="24"/>
        </w:rPr>
        <w:t>. On ajuste</w:t>
      </w:r>
      <w:r>
        <w:rPr>
          <w:rFonts w:ascii="Times New Roman" w:eastAsia="Calibri" w:hAnsi="Times New Roman" w:cs="Times New Roman"/>
          <w:sz w:val="24"/>
          <w:szCs w:val="24"/>
        </w:rPr>
        <w:t xml:space="preserve"> </w:t>
      </w:r>
      <w:r w:rsidRPr="00850C9C">
        <w:rPr>
          <w:rFonts w:ascii="Times New Roman" w:eastAsia="Calibri" w:hAnsi="Times New Roman" w:cs="Times New Roman"/>
          <w:sz w:val="24"/>
          <w:szCs w:val="24"/>
        </w:rPr>
        <w:t xml:space="preserve">le pH à l’aide d’un pH mètre jusqu’à la valeur de </w:t>
      </w:r>
      <w:r w:rsidRPr="001F2E3D">
        <w:rPr>
          <w:rFonts w:ascii="Times New Roman" w:eastAsia="Calibri" w:hAnsi="Times New Roman" w:cs="Times New Roman"/>
          <w:b/>
          <w:bCs/>
          <w:sz w:val="24"/>
          <w:szCs w:val="24"/>
        </w:rPr>
        <w:t>6.8</w:t>
      </w:r>
      <w:r w:rsidRPr="00850C9C">
        <w:rPr>
          <w:rFonts w:ascii="Times New Roman" w:eastAsia="Calibri" w:hAnsi="Times New Roman" w:cs="Times New Roman"/>
          <w:sz w:val="24"/>
          <w:szCs w:val="24"/>
        </w:rPr>
        <w:t>.</w:t>
      </w:r>
    </w:p>
    <w:p w:rsidR="00E06901" w:rsidRDefault="00B37E42" w:rsidP="00B37E42">
      <w:pPr>
        <w:pStyle w:val="Paragraphedeliste"/>
        <w:numPr>
          <w:ilvl w:val="0"/>
          <w:numId w:val="20"/>
        </w:numPr>
        <w:spacing w:after="0" w:line="240" w:lineRule="auto"/>
        <w:jc w:val="both"/>
        <w:rPr>
          <w:rFonts w:ascii="Times New Roman" w:hAnsi="Times New Roman" w:cs="Times New Roman"/>
          <w:sz w:val="24"/>
          <w:szCs w:val="24"/>
        </w:rPr>
      </w:pPr>
      <w:r w:rsidRPr="00A1484C">
        <w:rPr>
          <w:rFonts w:ascii="Times New Roman" w:hAnsi="Times New Roman" w:cs="Times New Roman"/>
          <w:sz w:val="24"/>
          <w:szCs w:val="24"/>
        </w:rPr>
        <w:t>Remplir la fiche de fabrication.</w:t>
      </w:r>
    </w:p>
    <w:p w:rsidR="00E06901" w:rsidRDefault="00E06901">
      <w:pPr>
        <w:rPr>
          <w:rFonts w:ascii="Times New Roman" w:eastAsia="Calibri" w:hAnsi="Times New Roman" w:cs="Times New Roman"/>
          <w:sz w:val="24"/>
          <w:szCs w:val="24"/>
        </w:rPr>
      </w:pPr>
      <w:r>
        <w:rPr>
          <w:rFonts w:ascii="Times New Roman" w:hAnsi="Times New Roman" w:cs="Times New Roman"/>
          <w:sz w:val="24"/>
          <w:szCs w:val="24"/>
        </w:rPr>
        <w:br w:type="page"/>
      </w:r>
    </w:p>
    <w:p w:rsidR="00B37E42" w:rsidRDefault="00B37E42" w:rsidP="00E06901">
      <w:pPr>
        <w:pStyle w:val="Paragraphedeliste"/>
        <w:spacing w:after="0" w:line="240" w:lineRule="auto"/>
        <w:jc w:val="both"/>
        <w:rPr>
          <w:rFonts w:ascii="Times New Roman" w:hAnsi="Times New Roman" w:cs="Times New Roman"/>
          <w:sz w:val="24"/>
          <w:szCs w:val="24"/>
        </w:rPr>
      </w:pPr>
    </w:p>
    <w:tbl>
      <w:tblPr>
        <w:tblStyle w:val="Grilledutableau"/>
        <w:tblW w:w="0" w:type="auto"/>
        <w:jc w:val="center"/>
        <w:tblLook w:val="04A0"/>
      </w:tblPr>
      <w:tblGrid>
        <w:gridCol w:w="983"/>
        <w:gridCol w:w="1269"/>
        <w:gridCol w:w="1200"/>
        <w:gridCol w:w="561"/>
        <w:gridCol w:w="570"/>
        <w:gridCol w:w="797"/>
        <w:gridCol w:w="852"/>
        <w:gridCol w:w="1482"/>
      </w:tblGrid>
      <w:tr w:rsidR="005E7EE2" w:rsidRPr="0073231A" w:rsidTr="00E06901">
        <w:trPr>
          <w:jc w:val="center"/>
        </w:trPr>
        <w:tc>
          <w:tcPr>
            <w:tcW w:w="2252" w:type="dxa"/>
            <w:gridSpan w:val="2"/>
          </w:tcPr>
          <w:p w:rsidR="005E7EE2" w:rsidRPr="0073231A" w:rsidRDefault="005E7EE2" w:rsidP="00091C98">
            <w:pPr>
              <w:rPr>
                <w:rFonts w:asciiTheme="majorBidi" w:hAnsiTheme="majorBidi" w:cstheme="majorBidi"/>
                <w:b/>
                <w:bCs/>
                <w:sz w:val="18"/>
                <w:szCs w:val="18"/>
              </w:rPr>
            </w:pPr>
            <w:r w:rsidRPr="0073231A">
              <w:rPr>
                <w:rFonts w:asciiTheme="majorBidi" w:hAnsiTheme="majorBidi" w:cstheme="majorBidi"/>
                <w:b/>
                <w:bCs/>
                <w:sz w:val="18"/>
                <w:szCs w:val="18"/>
              </w:rPr>
              <w:t>Travaux Pratiques</w:t>
            </w:r>
          </w:p>
          <w:p w:rsidR="005E7EE2" w:rsidRPr="0073231A" w:rsidRDefault="005E7EE2" w:rsidP="00091C98">
            <w:pPr>
              <w:rPr>
                <w:rFonts w:asciiTheme="majorBidi" w:hAnsiTheme="majorBidi" w:cstheme="majorBidi"/>
                <w:b/>
                <w:bCs/>
                <w:sz w:val="18"/>
                <w:szCs w:val="18"/>
              </w:rPr>
            </w:pPr>
            <w:r w:rsidRPr="0073231A">
              <w:rPr>
                <w:rFonts w:asciiTheme="majorBidi" w:hAnsiTheme="majorBidi" w:cstheme="majorBidi"/>
                <w:b/>
                <w:bCs/>
                <w:sz w:val="18"/>
                <w:szCs w:val="18"/>
              </w:rPr>
              <w:t>Fiche de Fabrication</w:t>
            </w:r>
          </w:p>
        </w:tc>
        <w:tc>
          <w:tcPr>
            <w:tcW w:w="1200" w:type="dxa"/>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Série n°</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Nom :</w:t>
            </w:r>
          </w:p>
          <w:p w:rsidR="005E7EE2" w:rsidRPr="0073231A" w:rsidRDefault="005E7EE2" w:rsidP="00091C98">
            <w:pPr>
              <w:rPr>
                <w:rFonts w:asciiTheme="majorBidi" w:hAnsiTheme="majorBidi" w:cstheme="majorBidi"/>
                <w:sz w:val="18"/>
                <w:szCs w:val="18"/>
              </w:rPr>
            </w:pPr>
          </w:p>
        </w:tc>
        <w:tc>
          <w:tcPr>
            <w:tcW w:w="1928" w:type="dxa"/>
            <w:gridSpan w:val="3"/>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N° de Paillasse</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Prénom</w:t>
            </w:r>
          </w:p>
        </w:tc>
        <w:tc>
          <w:tcPr>
            <w:tcW w:w="2334" w:type="dxa"/>
            <w:gridSpan w:val="2"/>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Salle de TP</w:t>
            </w:r>
          </w:p>
          <w:p w:rsidR="005E7EE2" w:rsidRDefault="005E7EE2" w:rsidP="00091C98">
            <w:pPr>
              <w:rPr>
                <w:rFonts w:asciiTheme="majorBidi" w:hAnsiTheme="majorBidi" w:cstheme="majorBidi"/>
                <w:sz w:val="18"/>
                <w:szCs w:val="18"/>
              </w:rPr>
            </w:pPr>
            <w:r w:rsidRPr="0073231A">
              <w:rPr>
                <w:rFonts w:asciiTheme="majorBidi" w:hAnsiTheme="majorBidi" w:cstheme="majorBidi"/>
                <w:sz w:val="18"/>
                <w:szCs w:val="18"/>
              </w:rPr>
              <w:t>Enseignante :</w:t>
            </w:r>
          </w:p>
          <w:p w:rsidR="005E7EE2" w:rsidRDefault="005E7EE2" w:rsidP="00091C98">
            <w:pPr>
              <w:rPr>
                <w:rFonts w:asciiTheme="majorBidi" w:hAnsiTheme="majorBidi" w:cstheme="majorBidi"/>
                <w:sz w:val="18"/>
                <w:szCs w:val="18"/>
              </w:rPr>
            </w:pPr>
            <w:r w:rsidRPr="0073231A">
              <w:rPr>
                <w:rFonts w:asciiTheme="majorBidi" w:hAnsiTheme="majorBidi" w:cstheme="majorBidi"/>
                <w:sz w:val="18"/>
                <w:szCs w:val="18"/>
              </w:rPr>
              <w:t xml:space="preserve"> Mme </w:t>
            </w:r>
            <w:proofErr w:type="spellStart"/>
            <w:r w:rsidRPr="0073231A">
              <w:rPr>
                <w:rFonts w:asciiTheme="majorBidi" w:hAnsiTheme="majorBidi" w:cstheme="majorBidi"/>
                <w:sz w:val="18"/>
                <w:szCs w:val="18"/>
              </w:rPr>
              <w:t>Chetouani</w:t>
            </w:r>
            <w:proofErr w:type="spellEnd"/>
            <w:r>
              <w:rPr>
                <w:rFonts w:asciiTheme="majorBidi" w:hAnsiTheme="majorBidi" w:cstheme="majorBidi"/>
                <w:sz w:val="18"/>
                <w:szCs w:val="18"/>
              </w:rPr>
              <w:t xml:space="preserve"> </w:t>
            </w:r>
          </w:p>
          <w:p w:rsidR="005E7EE2" w:rsidRPr="0073231A" w:rsidRDefault="005E7EE2" w:rsidP="00091C98">
            <w:pPr>
              <w:rPr>
                <w:rFonts w:asciiTheme="majorBidi" w:hAnsiTheme="majorBidi" w:cstheme="majorBidi"/>
                <w:sz w:val="18"/>
                <w:szCs w:val="18"/>
              </w:rPr>
            </w:pPr>
            <w:r>
              <w:rPr>
                <w:rFonts w:asciiTheme="majorBidi" w:hAnsiTheme="majorBidi" w:cstheme="majorBidi"/>
                <w:sz w:val="18"/>
                <w:szCs w:val="18"/>
              </w:rPr>
              <w:t xml:space="preserve"> </w:t>
            </w:r>
          </w:p>
        </w:tc>
      </w:tr>
      <w:tr w:rsidR="005E7EE2" w:rsidRPr="0073231A" w:rsidTr="00E06901">
        <w:trPr>
          <w:trHeight w:val="438"/>
          <w:jc w:val="center"/>
        </w:trPr>
        <w:tc>
          <w:tcPr>
            <w:tcW w:w="983"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 xml:space="preserve">N° contrôle </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des matières premières</w:t>
            </w:r>
          </w:p>
        </w:tc>
        <w:tc>
          <w:tcPr>
            <w:tcW w:w="1269" w:type="dxa"/>
          </w:tcPr>
          <w:p w:rsidR="005E7EE2" w:rsidRPr="0073231A" w:rsidRDefault="005E7EE2" w:rsidP="00091C98">
            <w:pPr>
              <w:rPr>
                <w:rFonts w:asciiTheme="majorBidi" w:hAnsiTheme="majorBidi" w:cstheme="majorBidi"/>
                <w:b/>
                <w:bCs/>
                <w:sz w:val="18"/>
                <w:szCs w:val="18"/>
              </w:rPr>
            </w:pPr>
            <w:r w:rsidRPr="0073231A">
              <w:rPr>
                <w:rFonts w:asciiTheme="majorBidi" w:hAnsiTheme="majorBidi" w:cstheme="majorBidi"/>
                <w:b/>
                <w:bCs/>
                <w:sz w:val="18"/>
                <w:szCs w:val="18"/>
              </w:rPr>
              <w:t>Forme galénique :</w:t>
            </w:r>
          </w:p>
        </w:tc>
        <w:tc>
          <w:tcPr>
            <w:tcW w:w="1200" w:type="dxa"/>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 xml:space="preserve">Pesées </w:t>
            </w:r>
          </w:p>
        </w:tc>
        <w:tc>
          <w:tcPr>
            <w:tcW w:w="1131" w:type="dxa"/>
            <w:gridSpan w:val="2"/>
          </w:tcPr>
          <w:p w:rsidR="005E7EE2" w:rsidRPr="0073231A" w:rsidRDefault="005E7EE2" w:rsidP="00091C98">
            <w:pPr>
              <w:jc w:val="center"/>
              <w:rPr>
                <w:rFonts w:asciiTheme="majorBidi" w:hAnsiTheme="majorBidi" w:cstheme="majorBidi"/>
                <w:sz w:val="18"/>
                <w:szCs w:val="18"/>
              </w:rPr>
            </w:pPr>
            <w:r w:rsidRPr="0073231A">
              <w:rPr>
                <w:rFonts w:asciiTheme="majorBidi" w:hAnsiTheme="majorBidi" w:cstheme="majorBidi"/>
                <w:sz w:val="18"/>
                <w:szCs w:val="18"/>
              </w:rPr>
              <w:t>Mesures</w:t>
            </w:r>
          </w:p>
        </w:tc>
        <w:tc>
          <w:tcPr>
            <w:tcW w:w="797"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Gouttes</w:t>
            </w:r>
          </w:p>
        </w:tc>
        <w:tc>
          <w:tcPr>
            <w:tcW w:w="852"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Solution titrée utilisée</w:t>
            </w:r>
          </w:p>
        </w:tc>
        <w:tc>
          <w:tcPr>
            <w:tcW w:w="1482"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Autocontrôle des préparations avant ou pendant conditionnement</w:t>
            </w:r>
          </w:p>
        </w:tc>
      </w:tr>
      <w:tr w:rsidR="005E7EE2" w:rsidRPr="0073231A" w:rsidTr="00E06901">
        <w:trPr>
          <w:trHeight w:val="367"/>
          <w:jc w:val="center"/>
        </w:trPr>
        <w:tc>
          <w:tcPr>
            <w:tcW w:w="983" w:type="dxa"/>
            <w:vMerge/>
          </w:tcPr>
          <w:p w:rsidR="005E7EE2" w:rsidRPr="0073231A" w:rsidRDefault="005E7EE2" w:rsidP="00091C98">
            <w:pPr>
              <w:rPr>
                <w:rFonts w:asciiTheme="majorBidi" w:hAnsiTheme="majorBidi" w:cstheme="majorBidi"/>
                <w:sz w:val="18"/>
                <w:szCs w:val="18"/>
              </w:rPr>
            </w:pPr>
          </w:p>
        </w:tc>
        <w:tc>
          <w:tcPr>
            <w:tcW w:w="1269" w:type="dxa"/>
            <w:vMerge w:val="restart"/>
          </w:tcPr>
          <w:p w:rsidR="005E7EE2" w:rsidRPr="0073231A" w:rsidRDefault="005E7EE2" w:rsidP="00091C98">
            <w:pPr>
              <w:rPr>
                <w:rFonts w:asciiTheme="majorBidi" w:hAnsiTheme="majorBidi" w:cstheme="majorBidi"/>
                <w:b/>
                <w:bCs/>
                <w:sz w:val="18"/>
                <w:szCs w:val="18"/>
              </w:rPr>
            </w:pPr>
            <w:r w:rsidRPr="0073231A">
              <w:rPr>
                <w:rFonts w:asciiTheme="majorBidi" w:hAnsiTheme="majorBidi" w:cstheme="majorBidi"/>
                <w:b/>
                <w:bCs/>
                <w:sz w:val="18"/>
                <w:szCs w:val="18"/>
              </w:rPr>
              <w:t>Formule :</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Ecrire ci-dessous la composition</w:t>
            </w:r>
          </w:p>
        </w:tc>
        <w:tc>
          <w:tcPr>
            <w:tcW w:w="1200" w:type="dxa"/>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Electronique</w:t>
            </w:r>
          </w:p>
        </w:tc>
        <w:tc>
          <w:tcPr>
            <w:tcW w:w="1131" w:type="dxa"/>
            <w:gridSpan w:val="2"/>
          </w:tcPr>
          <w:p w:rsidR="005E7EE2" w:rsidRPr="0073231A" w:rsidRDefault="005E7EE2" w:rsidP="00091C98">
            <w:pPr>
              <w:jc w:val="center"/>
              <w:rPr>
                <w:rFonts w:asciiTheme="majorBidi" w:hAnsiTheme="majorBidi" w:cstheme="majorBidi"/>
                <w:sz w:val="18"/>
                <w:szCs w:val="18"/>
              </w:rPr>
            </w:pPr>
            <w:r w:rsidRPr="0073231A">
              <w:rPr>
                <w:rFonts w:asciiTheme="majorBidi" w:hAnsiTheme="majorBidi" w:cstheme="majorBidi"/>
                <w:sz w:val="18"/>
                <w:szCs w:val="18"/>
              </w:rPr>
              <w:t>Eprouvette</w:t>
            </w:r>
          </w:p>
        </w:tc>
        <w:tc>
          <w:tcPr>
            <w:tcW w:w="797" w:type="dxa"/>
            <w:vMerge/>
          </w:tcPr>
          <w:p w:rsidR="005E7EE2" w:rsidRPr="0073231A" w:rsidRDefault="005E7EE2" w:rsidP="00091C98">
            <w:pPr>
              <w:rPr>
                <w:rFonts w:asciiTheme="majorBidi" w:hAnsiTheme="majorBidi" w:cstheme="majorBidi"/>
                <w:sz w:val="18"/>
                <w:szCs w:val="18"/>
              </w:rPr>
            </w:pPr>
          </w:p>
        </w:tc>
        <w:tc>
          <w:tcPr>
            <w:tcW w:w="852" w:type="dxa"/>
            <w:vMerge/>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trHeight w:val="426"/>
          <w:jc w:val="center"/>
        </w:trPr>
        <w:tc>
          <w:tcPr>
            <w:tcW w:w="983" w:type="dxa"/>
            <w:vMerge/>
          </w:tcPr>
          <w:p w:rsidR="005E7EE2" w:rsidRPr="0073231A" w:rsidRDefault="005E7EE2" w:rsidP="00091C98">
            <w:pPr>
              <w:rPr>
                <w:rFonts w:asciiTheme="majorBidi" w:hAnsiTheme="majorBidi" w:cstheme="majorBidi"/>
                <w:sz w:val="18"/>
                <w:szCs w:val="18"/>
              </w:rPr>
            </w:pPr>
          </w:p>
        </w:tc>
        <w:tc>
          <w:tcPr>
            <w:tcW w:w="1269" w:type="dxa"/>
            <w:vMerge/>
          </w:tcPr>
          <w:p w:rsidR="005E7EE2" w:rsidRPr="0073231A" w:rsidRDefault="005E7EE2" w:rsidP="00091C98">
            <w:pPr>
              <w:rPr>
                <w:rFonts w:asciiTheme="majorBidi" w:hAnsiTheme="majorBidi" w:cstheme="majorBidi"/>
                <w:sz w:val="18"/>
                <w:szCs w:val="18"/>
              </w:rPr>
            </w:pPr>
          </w:p>
        </w:tc>
        <w:tc>
          <w:tcPr>
            <w:tcW w:w="1200" w:type="dxa"/>
            <w:vMerge/>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PM</w:t>
            </w:r>
          </w:p>
        </w:tc>
        <w:tc>
          <w:tcPr>
            <w:tcW w:w="570" w:type="dxa"/>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GM</w:t>
            </w:r>
          </w:p>
        </w:tc>
        <w:tc>
          <w:tcPr>
            <w:tcW w:w="797" w:type="dxa"/>
            <w:vMerge/>
          </w:tcPr>
          <w:p w:rsidR="005E7EE2" w:rsidRPr="0073231A" w:rsidRDefault="005E7EE2" w:rsidP="00091C98">
            <w:pPr>
              <w:rPr>
                <w:rFonts w:asciiTheme="majorBidi" w:hAnsiTheme="majorBidi" w:cstheme="majorBidi"/>
                <w:sz w:val="18"/>
                <w:szCs w:val="18"/>
              </w:rPr>
            </w:pPr>
          </w:p>
        </w:tc>
        <w:tc>
          <w:tcPr>
            <w:tcW w:w="852" w:type="dxa"/>
            <w:vMerge/>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jc w:val="center"/>
              <w:rPr>
                <w:rFonts w:asciiTheme="majorBidi" w:hAnsiTheme="majorBidi" w:cstheme="majorBidi"/>
                <w:sz w:val="18"/>
                <w:szCs w:val="18"/>
              </w:rPr>
            </w:pPr>
          </w:p>
        </w:tc>
        <w:tc>
          <w:tcPr>
            <w:tcW w:w="570" w:type="dxa"/>
          </w:tcPr>
          <w:p w:rsidR="005E7EE2" w:rsidRPr="0073231A" w:rsidRDefault="005E7EE2" w:rsidP="00091C98">
            <w:pPr>
              <w:jc w:val="cente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val="restart"/>
          </w:tcPr>
          <w:p w:rsidR="005E7EE2" w:rsidRPr="0073231A" w:rsidRDefault="005E7EE2" w:rsidP="00091C98">
            <w:pPr>
              <w:rPr>
                <w:rFonts w:asciiTheme="majorBidi" w:hAnsiTheme="majorBidi" w:cstheme="majorBidi"/>
                <w:sz w:val="18"/>
                <w:szCs w:val="18"/>
                <w:u w:val="single"/>
              </w:rPr>
            </w:pPr>
            <w:r w:rsidRPr="0073231A">
              <w:rPr>
                <w:rFonts w:asciiTheme="majorBidi" w:hAnsiTheme="majorBidi" w:cstheme="majorBidi"/>
                <w:sz w:val="18"/>
                <w:szCs w:val="18"/>
                <w:u w:val="single"/>
              </w:rPr>
              <w:t>Qualitatif :</w:t>
            </w: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u w:val="single"/>
              </w:rPr>
            </w:pP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u w:val="single"/>
              </w:rPr>
              <w:t>Quantitatif</w:t>
            </w: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jc w:val="center"/>
        </w:trPr>
        <w:tc>
          <w:tcPr>
            <w:tcW w:w="983" w:type="dxa"/>
          </w:tcPr>
          <w:p w:rsidR="005E7EE2" w:rsidRPr="0073231A" w:rsidRDefault="005E7EE2" w:rsidP="00091C98">
            <w:pPr>
              <w:rPr>
                <w:rFonts w:asciiTheme="majorBidi" w:hAnsiTheme="majorBidi" w:cstheme="majorBidi"/>
                <w:sz w:val="18"/>
                <w:szCs w:val="18"/>
              </w:rPr>
            </w:pPr>
          </w:p>
        </w:tc>
        <w:tc>
          <w:tcPr>
            <w:tcW w:w="1269" w:type="dxa"/>
          </w:tcPr>
          <w:p w:rsidR="005E7EE2" w:rsidRPr="0073231A" w:rsidRDefault="005E7EE2" w:rsidP="00091C98">
            <w:pPr>
              <w:rPr>
                <w:rFonts w:asciiTheme="majorBidi" w:hAnsiTheme="majorBidi" w:cstheme="majorBidi"/>
                <w:sz w:val="18"/>
                <w:szCs w:val="18"/>
              </w:rPr>
            </w:pPr>
          </w:p>
        </w:tc>
        <w:tc>
          <w:tcPr>
            <w:tcW w:w="1200" w:type="dxa"/>
          </w:tcPr>
          <w:p w:rsidR="005E7EE2" w:rsidRPr="0073231A" w:rsidRDefault="005E7EE2" w:rsidP="00091C98">
            <w:pPr>
              <w:rPr>
                <w:rFonts w:asciiTheme="majorBidi" w:hAnsiTheme="majorBidi" w:cstheme="majorBidi"/>
                <w:sz w:val="18"/>
                <w:szCs w:val="18"/>
              </w:rPr>
            </w:pPr>
          </w:p>
        </w:tc>
        <w:tc>
          <w:tcPr>
            <w:tcW w:w="561" w:type="dxa"/>
          </w:tcPr>
          <w:p w:rsidR="005E7EE2" w:rsidRPr="0073231A" w:rsidRDefault="005E7EE2" w:rsidP="00091C98">
            <w:pPr>
              <w:rPr>
                <w:rFonts w:asciiTheme="majorBidi" w:hAnsiTheme="majorBidi" w:cstheme="majorBidi"/>
                <w:sz w:val="18"/>
                <w:szCs w:val="18"/>
              </w:rPr>
            </w:pPr>
          </w:p>
        </w:tc>
        <w:tc>
          <w:tcPr>
            <w:tcW w:w="570" w:type="dxa"/>
          </w:tcPr>
          <w:p w:rsidR="005E7EE2" w:rsidRPr="0073231A" w:rsidRDefault="005E7EE2" w:rsidP="00091C98">
            <w:pPr>
              <w:rPr>
                <w:rFonts w:asciiTheme="majorBidi" w:hAnsiTheme="majorBidi" w:cstheme="majorBidi"/>
                <w:sz w:val="18"/>
                <w:szCs w:val="18"/>
              </w:rPr>
            </w:pPr>
          </w:p>
        </w:tc>
        <w:tc>
          <w:tcPr>
            <w:tcW w:w="797" w:type="dxa"/>
          </w:tcPr>
          <w:p w:rsidR="005E7EE2" w:rsidRPr="0073231A" w:rsidRDefault="005E7EE2" w:rsidP="00091C98">
            <w:pPr>
              <w:rPr>
                <w:rFonts w:asciiTheme="majorBidi" w:hAnsiTheme="majorBidi" w:cstheme="majorBidi"/>
                <w:sz w:val="18"/>
                <w:szCs w:val="18"/>
              </w:rPr>
            </w:pPr>
          </w:p>
        </w:tc>
        <w:tc>
          <w:tcPr>
            <w:tcW w:w="852" w:type="dxa"/>
          </w:tcPr>
          <w:p w:rsidR="005E7EE2" w:rsidRPr="0073231A" w:rsidRDefault="005E7EE2" w:rsidP="00091C98">
            <w:pPr>
              <w:rPr>
                <w:rFonts w:asciiTheme="majorBidi" w:hAnsiTheme="majorBidi" w:cstheme="majorBidi"/>
                <w:sz w:val="18"/>
                <w:szCs w:val="18"/>
              </w:rPr>
            </w:pPr>
          </w:p>
        </w:tc>
        <w:tc>
          <w:tcPr>
            <w:tcW w:w="1482" w:type="dxa"/>
            <w:vMerge/>
          </w:tcPr>
          <w:p w:rsidR="005E7EE2" w:rsidRPr="0073231A" w:rsidRDefault="005E7EE2" w:rsidP="00091C98">
            <w:pPr>
              <w:rPr>
                <w:rFonts w:asciiTheme="majorBidi" w:hAnsiTheme="majorBidi" w:cstheme="majorBidi"/>
                <w:sz w:val="18"/>
                <w:szCs w:val="18"/>
              </w:rPr>
            </w:pPr>
          </w:p>
        </w:tc>
      </w:tr>
      <w:tr w:rsidR="005E7EE2" w:rsidRPr="0073231A" w:rsidTr="00E06901">
        <w:trPr>
          <w:trHeight w:val="791"/>
          <w:jc w:val="center"/>
        </w:trPr>
        <w:tc>
          <w:tcPr>
            <w:tcW w:w="2252" w:type="dxa"/>
            <w:gridSpan w:val="2"/>
            <w:vMerge w:val="restart"/>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sym w:font="Wingdings" w:char="F0E8"/>
            </w:r>
            <w:r w:rsidRPr="0073231A">
              <w:rPr>
                <w:rFonts w:asciiTheme="majorBidi" w:hAnsiTheme="majorBidi" w:cstheme="majorBidi"/>
                <w:sz w:val="18"/>
                <w:szCs w:val="18"/>
              </w:rPr>
              <w:t>Protocole de fabrication</w:t>
            </w: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Pr="0073231A" w:rsidRDefault="005E7EE2" w:rsidP="00091C98">
            <w:pPr>
              <w:rPr>
                <w:rFonts w:asciiTheme="majorBidi" w:hAnsiTheme="majorBidi" w:cstheme="majorBidi"/>
                <w:sz w:val="18"/>
                <w:szCs w:val="18"/>
              </w:rPr>
            </w:pPr>
          </w:p>
          <w:p w:rsidR="005E7EE2" w:rsidRPr="0073231A" w:rsidRDefault="005E7EE2" w:rsidP="00091C98">
            <w:pPr>
              <w:ind w:firstLine="426"/>
              <w:rPr>
                <w:rFonts w:asciiTheme="majorBidi" w:hAnsiTheme="majorBidi" w:cstheme="majorBidi"/>
                <w:sz w:val="18"/>
                <w:szCs w:val="18"/>
              </w:rPr>
            </w:pPr>
            <w:r w:rsidRPr="0073231A">
              <w:rPr>
                <w:rFonts w:asciiTheme="majorBidi" w:hAnsiTheme="majorBidi" w:cstheme="majorBidi"/>
                <w:sz w:val="18"/>
                <w:szCs w:val="18"/>
              </w:rPr>
              <w:t xml:space="preserve">N° d’inscription à l’ordonnancier :          </w:t>
            </w:r>
          </w:p>
        </w:tc>
        <w:tc>
          <w:tcPr>
            <w:tcW w:w="5462" w:type="dxa"/>
            <w:gridSpan w:val="6"/>
          </w:tcPr>
          <w:p w:rsidR="005E7EE2" w:rsidRPr="0073231A" w:rsidRDefault="005E7EE2" w:rsidP="00091C98">
            <w:pPr>
              <w:rPr>
                <w:rFonts w:asciiTheme="majorBidi" w:hAnsiTheme="majorBidi" w:cstheme="majorBidi"/>
                <w:sz w:val="18"/>
                <w:szCs w:val="18"/>
                <w:u w:val="single"/>
              </w:rPr>
            </w:pPr>
            <w:r w:rsidRPr="0073231A">
              <w:rPr>
                <w:rFonts w:asciiTheme="majorBidi" w:hAnsiTheme="majorBidi" w:cstheme="majorBidi"/>
                <w:sz w:val="18"/>
                <w:szCs w:val="18"/>
                <w:u w:val="single"/>
              </w:rPr>
              <w:t>Tare des conditionnements avec bouchons</w:t>
            </w:r>
          </w:p>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Flacon :                                    Tube :                                                      Pot :</w:t>
            </w:r>
          </w:p>
        </w:tc>
      </w:tr>
      <w:tr w:rsidR="005E7EE2" w:rsidRPr="0073231A" w:rsidTr="00E06901">
        <w:trPr>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5462" w:type="dxa"/>
            <w:gridSpan w:val="6"/>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Nom du produit dont la DIAGNOSE est à effectuer :</w:t>
            </w:r>
          </w:p>
        </w:tc>
      </w:tr>
      <w:tr w:rsidR="005E7EE2" w:rsidRPr="0073231A" w:rsidTr="00E06901">
        <w:trPr>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1761" w:type="dxa"/>
            <w:gridSpan w:val="2"/>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Aspect :</w:t>
            </w:r>
          </w:p>
        </w:tc>
        <w:tc>
          <w:tcPr>
            <w:tcW w:w="1367" w:type="dxa"/>
            <w:gridSpan w:val="2"/>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Solubilité</w:t>
            </w:r>
          </w:p>
        </w:tc>
        <w:tc>
          <w:tcPr>
            <w:tcW w:w="2334" w:type="dxa"/>
            <w:gridSpan w:val="2"/>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Réactions</w:t>
            </w:r>
          </w:p>
        </w:tc>
      </w:tr>
      <w:tr w:rsidR="005E7EE2" w:rsidRPr="0073231A" w:rsidTr="00E06901">
        <w:trPr>
          <w:trHeight w:val="806"/>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1761" w:type="dxa"/>
            <w:gridSpan w:val="2"/>
          </w:tcPr>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09" style="position:absolute;margin-left:-3pt;margin-top:5.65pt;width:7.15pt;height:7.15pt;z-index:251845632;mso-position-horizontal-relative:text;mso-position-vertical-relative:text"/>
              </w:pict>
            </w:r>
            <w:r w:rsidR="005E7EE2" w:rsidRPr="0073231A">
              <w:rPr>
                <w:rFonts w:asciiTheme="majorBidi" w:hAnsiTheme="majorBidi" w:cstheme="majorBidi"/>
                <w:sz w:val="18"/>
                <w:szCs w:val="18"/>
              </w:rPr>
              <w:t xml:space="preserve">   Conforme</w:t>
            </w:r>
          </w:p>
          <w:p w:rsidR="005E7EE2" w:rsidRPr="0073231A" w:rsidRDefault="005E7EE2" w:rsidP="00091C98">
            <w:pPr>
              <w:rPr>
                <w:rFonts w:asciiTheme="majorBidi" w:hAnsiTheme="majorBidi" w:cstheme="majorBidi"/>
                <w:sz w:val="18"/>
                <w:szCs w:val="18"/>
              </w:rPr>
            </w:pPr>
          </w:p>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10" style="position:absolute;margin-left:-3pt;margin-top:3.25pt;width:7.15pt;height:7.15pt;z-index:251846656"/>
              </w:pict>
            </w:r>
            <w:r w:rsidR="005E7EE2" w:rsidRPr="0073231A">
              <w:rPr>
                <w:rFonts w:asciiTheme="majorBidi" w:hAnsiTheme="majorBidi" w:cstheme="majorBidi"/>
                <w:sz w:val="18"/>
                <w:szCs w:val="18"/>
              </w:rPr>
              <w:t xml:space="preserve">   Non conforme</w:t>
            </w:r>
          </w:p>
        </w:tc>
        <w:tc>
          <w:tcPr>
            <w:tcW w:w="1367" w:type="dxa"/>
            <w:gridSpan w:val="2"/>
          </w:tcPr>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11" style="position:absolute;margin-left:-3.35pt;margin-top:5.65pt;width:7.15pt;height:7.15pt;z-index:251847680;mso-position-horizontal-relative:text;mso-position-vertical-relative:text"/>
              </w:pict>
            </w:r>
            <w:r w:rsidR="005E7EE2" w:rsidRPr="0073231A">
              <w:rPr>
                <w:rFonts w:asciiTheme="majorBidi" w:hAnsiTheme="majorBidi" w:cstheme="majorBidi"/>
                <w:sz w:val="18"/>
                <w:szCs w:val="18"/>
              </w:rPr>
              <w:t xml:space="preserve">   Conforme</w:t>
            </w:r>
          </w:p>
          <w:p w:rsidR="005E7EE2" w:rsidRPr="0073231A" w:rsidRDefault="005E7EE2" w:rsidP="00091C98">
            <w:pPr>
              <w:rPr>
                <w:rFonts w:asciiTheme="majorBidi" w:hAnsiTheme="majorBidi" w:cstheme="majorBidi"/>
                <w:sz w:val="18"/>
                <w:szCs w:val="18"/>
              </w:rPr>
            </w:pPr>
          </w:p>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12" style="position:absolute;margin-left:-3.35pt;margin-top:3.25pt;width:7.15pt;height:7.15pt;z-index:251848704"/>
              </w:pict>
            </w:r>
            <w:r w:rsidR="005E7EE2" w:rsidRPr="0073231A">
              <w:rPr>
                <w:rFonts w:asciiTheme="majorBidi" w:hAnsiTheme="majorBidi" w:cstheme="majorBidi"/>
                <w:sz w:val="18"/>
                <w:szCs w:val="18"/>
              </w:rPr>
              <w:t xml:space="preserve">   Non conforme</w:t>
            </w:r>
          </w:p>
        </w:tc>
        <w:tc>
          <w:tcPr>
            <w:tcW w:w="2334" w:type="dxa"/>
            <w:gridSpan w:val="2"/>
          </w:tcPr>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13" style="position:absolute;margin-left:-2.1pt;margin-top:1.95pt;width:7.15pt;height:7.15pt;z-index:251849728;mso-position-horizontal-relative:text;mso-position-vertical-relative:text"/>
              </w:pict>
            </w:r>
            <w:r w:rsidR="005E7EE2" w:rsidRPr="0073231A">
              <w:rPr>
                <w:rFonts w:asciiTheme="majorBidi" w:hAnsiTheme="majorBidi" w:cstheme="majorBidi"/>
                <w:sz w:val="18"/>
                <w:szCs w:val="18"/>
              </w:rPr>
              <w:t xml:space="preserve">   Conforme</w:t>
            </w:r>
          </w:p>
          <w:p w:rsidR="005E7EE2" w:rsidRPr="0073231A" w:rsidRDefault="005E7EE2" w:rsidP="00091C98">
            <w:pPr>
              <w:rPr>
                <w:rFonts w:asciiTheme="majorBidi" w:hAnsiTheme="majorBidi" w:cstheme="majorBidi"/>
                <w:sz w:val="18"/>
                <w:szCs w:val="18"/>
              </w:rPr>
            </w:pPr>
          </w:p>
          <w:p w:rsidR="005E7EE2" w:rsidRPr="0073231A" w:rsidRDefault="00C72F57" w:rsidP="00091C98">
            <w:pPr>
              <w:rPr>
                <w:rFonts w:asciiTheme="majorBidi" w:hAnsiTheme="majorBidi" w:cstheme="majorBidi"/>
                <w:sz w:val="18"/>
                <w:szCs w:val="18"/>
              </w:rPr>
            </w:pPr>
            <w:r>
              <w:rPr>
                <w:rFonts w:asciiTheme="majorBidi" w:hAnsiTheme="majorBidi" w:cstheme="majorBidi"/>
                <w:noProof/>
                <w:sz w:val="18"/>
                <w:szCs w:val="18"/>
                <w:lang w:eastAsia="fr-FR"/>
              </w:rPr>
              <w:pict>
                <v:rect id="_x0000_s1214" style="position:absolute;margin-left:-2.1pt;margin-top:3.25pt;width:7.15pt;height:7.15pt;z-index:251850752"/>
              </w:pict>
            </w:r>
            <w:r w:rsidR="005E7EE2" w:rsidRPr="0073231A">
              <w:rPr>
                <w:rFonts w:asciiTheme="majorBidi" w:hAnsiTheme="majorBidi" w:cstheme="majorBidi"/>
                <w:sz w:val="18"/>
                <w:szCs w:val="18"/>
              </w:rPr>
              <w:t xml:space="preserve">   Non conforme</w:t>
            </w:r>
          </w:p>
        </w:tc>
      </w:tr>
      <w:tr w:rsidR="005E7EE2" w:rsidRPr="0073231A" w:rsidTr="00E06901">
        <w:trPr>
          <w:trHeight w:val="1104"/>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5462" w:type="dxa"/>
            <w:gridSpan w:val="6"/>
          </w:tcPr>
          <w:p w:rsidR="005E7EE2" w:rsidRPr="0073231A" w:rsidRDefault="005E7EE2" w:rsidP="00091C98">
            <w:pPr>
              <w:rPr>
                <w:rFonts w:asciiTheme="majorBidi" w:hAnsiTheme="majorBidi" w:cstheme="majorBidi"/>
                <w:sz w:val="18"/>
                <w:szCs w:val="18"/>
              </w:rPr>
            </w:pPr>
          </w:p>
        </w:tc>
      </w:tr>
      <w:tr w:rsidR="005E7EE2" w:rsidRPr="0073231A" w:rsidTr="00E06901">
        <w:trPr>
          <w:trHeight w:val="1324"/>
          <w:jc w:val="center"/>
        </w:trPr>
        <w:tc>
          <w:tcPr>
            <w:tcW w:w="2252" w:type="dxa"/>
            <w:gridSpan w:val="2"/>
            <w:vMerge/>
          </w:tcPr>
          <w:p w:rsidR="005E7EE2" w:rsidRPr="0073231A" w:rsidRDefault="005E7EE2" w:rsidP="00091C98">
            <w:pPr>
              <w:rPr>
                <w:rFonts w:asciiTheme="majorBidi" w:hAnsiTheme="majorBidi" w:cstheme="majorBidi"/>
                <w:sz w:val="18"/>
                <w:szCs w:val="18"/>
              </w:rPr>
            </w:pPr>
          </w:p>
        </w:tc>
        <w:tc>
          <w:tcPr>
            <w:tcW w:w="5462" w:type="dxa"/>
            <w:gridSpan w:val="6"/>
          </w:tcPr>
          <w:p w:rsidR="005E7EE2" w:rsidRPr="0073231A" w:rsidRDefault="005E7EE2" w:rsidP="00091C98">
            <w:pPr>
              <w:rPr>
                <w:rFonts w:asciiTheme="majorBidi" w:hAnsiTheme="majorBidi" w:cstheme="majorBidi"/>
                <w:sz w:val="18"/>
                <w:szCs w:val="18"/>
              </w:rPr>
            </w:pPr>
            <w:r w:rsidRPr="0073231A">
              <w:rPr>
                <w:rFonts w:asciiTheme="majorBidi" w:hAnsiTheme="majorBidi" w:cstheme="majorBidi"/>
                <w:sz w:val="18"/>
                <w:szCs w:val="18"/>
              </w:rPr>
              <w:t>Date et signature de l’exécutant :</w:t>
            </w:r>
          </w:p>
          <w:p w:rsidR="005E7EE2" w:rsidRPr="0073231A" w:rsidRDefault="005E7EE2" w:rsidP="00091C98">
            <w:pPr>
              <w:rPr>
                <w:rFonts w:asciiTheme="majorBidi" w:hAnsiTheme="majorBidi" w:cstheme="majorBidi"/>
                <w:sz w:val="18"/>
                <w:szCs w:val="18"/>
              </w:rPr>
            </w:pPr>
          </w:p>
        </w:tc>
      </w:tr>
    </w:tbl>
    <w:p w:rsidR="0073231A" w:rsidRDefault="0073231A"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361FF5" w:rsidRDefault="00361FF5" w:rsidP="0073231A">
      <w:pPr>
        <w:pStyle w:val="Paragraphedeliste"/>
        <w:spacing w:after="0" w:line="240" w:lineRule="auto"/>
        <w:jc w:val="both"/>
        <w:rPr>
          <w:rFonts w:ascii="Times New Roman" w:hAnsi="Times New Roman" w:cs="Times New Roman"/>
          <w:sz w:val="24"/>
          <w:szCs w:val="24"/>
        </w:rPr>
      </w:pPr>
    </w:p>
    <w:p w:rsidR="005E7EE2" w:rsidRDefault="005E7EE2">
      <w:pPr>
        <w:rPr>
          <w:rFonts w:ascii="Times New Roman" w:eastAsia="Calibri" w:hAnsi="Times New Roman" w:cs="Times New Roman"/>
          <w:sz w:val="24"/>
          <w:szCs w:val="24"/>
        </w:rPr>
      </w:pPr>
      <w:r>
        <w:rPr>
          <w:rFonts w:ascii="Times New Roman" w:hAnsi="Times New Roman" w:cs="Times New Roman"/>
          <w:sz w:val="24"/>
          <w:szCs w:val="24"/>
        </w:rPr>
        <w:br w:type="page"/>
      </w:r>
    </w:p>
    <w:p w:rsidR="00B37E42" w:rsidRDefault="00B37E42" w:rsidP="00B37E42">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TP n°5</w:t>
      </w:r>
    </w:p>
    <w:p w:rsidR="0003413B" w:rsidRPr="00727D63" w:rsidRDefault="00B96765" w:rsidP="00B96765">
      <w:pPr>
        <w:jc w:val="center"/>
        <w:rPr>
          <w:rFonts w:ascii="Times New Roman" w:hAnsi="Times New Roman" w:cs="Times New Roman"/>
          <w:b/>
          <w:bCs/>
          <w:sz w:val="26"/>
          <w:szCs w:val="26"/>
        </w:rPr>
      </w:pPr>
      <w:r w:rsidRPr="00727D63">
        <w:rPr>
          <w:rFonts w:ascii="Times New Roman" w:hAnsi="Times New Roman" w:cs="Times New Roman"/>
          <w:b/>
          <w:bCs/>
          <w:sz w:val="26"/>
          <w:szCs w:val="26"/>
        </w:rPr>
        <w:t>Préparation des</w:t>
      </w:r>
      <w:r w:rsidR="00551EE7" w:rsidRPr="00727D63">
        <w:rPr>
          <w:rFonts w:ascii="Times New Roman" w:hAnsi="Times New Roman" w:cs="Times New Roman"/>
          <w:b/>
          <w:bCs/>
          <w:sz w:val="26"/>
          <w:szCs w:val="26"/>
        </w:rPr>
        <w:t xml:space="preserve"> émulsions</w:t>
      </w:r>
    </w:p>
    <w:p w:rsidR="0003413B" w:rsidRPr="00F03483" w:rsidRDefault="000263E1" w:rsidP="007E0BB8">
      <w:pPr>
        <w:ind w:firstLine="426"/>
        <w:rPr>
          <w:rFonts w:ascii="Times New Roman" w:hAnsi="Times New Roman" w:cs="Times New Roman"/>
          <w:b/>
          <w:bCs/>
          <w:sz w:val="24"/>
          <w:szCs w:val="24"/>
        </w:rPr>
      </w:pPr>
      <w:r w:rsidRPr="00F03483">
        <w:rPr>
          <w:rFonts w:ascii="Times New Roman" w:hAnsi="Times New Roman" w:cs="Times New Roman"/>
          <w:b/>
          <w:bCs/>
          <w:sz w:val="24"/>
          <w:szCs w:val="24"/>
        </w:rPr>
        <w:t>Manipulation :</w:t>
      </w:r>
    </w:p>
    <w:p w:rsidR="000263E1" w:rsidRPr="00F03483" w:rsidRDefault="000263E1" w:rsidP="000263E1">
      <w:pPr>
        <w:jc w:val="both"/>
        <w:rPr>
          <w:rFonts w:ascii="Times New Roman" w:hAnsi="Times New Roman" w:cs="Times New Roman"/>
          <w:sz w:val="24"/>
          <w:szCs w:val="24"/>
        </w:rPr>
      </w:pPr>
      <w:r w:rsidRPr="00F03483">
        <w:rPr>
          <w:rFonts w:ascii="Times New Roman" w:hAnsi="Times New Roman" w:cs="Times New Roman"/>
          <w:sz w:val="24"/>
          <w:szCs w:val="24"/>
        </w:rPr>
        <w:tab/>
        <w:t>Préparer l’émulsion suivante, sachant que le :</w:t>
      </w:r>
    </w:p>
    <w:p w:rsidR="000263E1" w:rsidRPr="00F03483" w:rsidRDefault="000263E1" w:rsidP="000263E1">
      <w:pPr>
        <w:pStyle w:val="Paragraphedeliste"/>
        <w:numPr>
          <w:ilvl w:val="0"/>
          <w:numId w:val="11"/>
        </w:numPr>
        <w:jc w:val="both"/>
        <w:rPr>
          <w:rFonts w:ascii="Times New Roman" w:hAnsi="Times New Roman" w:cs="Times New Roman"/>
          <w:sz w:val="24"/>
          <w:szCs w:val="24"/>
        </w:rPr>
      </w:pPr>
      <w:r w:rsidRPr="00F03483">
        <w:rPr>
          <w:rFonts w:ascii="Times New Roman" w:hAnsi="Times New Roman" w:cs="Times New Roman"/>
          <w:sz w:val="24"/>
          <w:szCs w:val="24"/>
        </w:rPr>
        <w:t xml:space="preserve">HLB du </w:t>
      </w:r>
      <w:proofErr w:type="spellStart"/>
      <w:r w:rsidRPr="00F03483">
        <w:rPr>
          <w:rFonts w:ascii="Times New Roman" w:hAnsi="Times New Roman" w:cs="Times New Roman"/>
          <w:sz w:val="24"/>
          <w:szCs w:val="24"/>
        </w:rPr>
        <w:t>Span</w:t>
      </w:r>
      <w:proofErr w:type="spellEnd"/>
      <w:r w:rsidRPr="00F03483">
        <w:rPr>
          <w:rFonts w:ascii="Times New Roman" w:hAnsi="Times New Roman" w:cs="Times New Roman"/>
          <w:sz w:val="24"/>
          <w:szCs w:val="24"/>
        </w:rPr>
        <w:t xml:space="preserve"> 60 = 4,7</w:t>
      </w:r>
    </w:p>
    <w:p w:rsidR="000263E1" w:rsidRPr="00F03483" w:rsidRDefault="000263E1" w:rsidP="000263E1">
      <w:pPr>
        <w:pStyle w:val="Paragraphedeliste"/>
        <w:numPr>
          <w:ilvl w:val="0"/>
          <w:numId w:val="11"/>
        </w:numPr>
        <w:jc w:val="both"/>
        <w:rPr>
          <w:rFonts w:ascii="Times New Roman" w:hAnsi="Times New Roman" w:cs="Times New Roman"/>
          <w:sz w:val="24"/>
          <w:szCs w:val="24"/>
        </w:rPr>
      </w:pPr>
      <w:r w:rsidRPr="00F03483">
        <w:rPr>
          <w:rFonts w:ascii="Times New Roman" w:hAnsi="Times New Roman" w:cs="Times New Roman"/>
          <w:sz w:val="24"/>
          <w:szCs w:val="24"/>
        </w:rPr>
        <w:t>HLB du Tween 40 = 15,6</w:t>
      </w:r>
    </w:p>
    <w:p w:rsidR="000263E1" w:rsidRPr="00F03483" w:rsidRDefault="000263E1" w:rsidP="000263E1">
      <w:pPr>
        <w:pStyle w:val="Paragraphedeliste"/>
        <w:jc w:val="both"/>
        <w:rPr>
          <w:rFonts w:ascii="Times New Roman" w:hAnsi="Times New Roman" w:cs="Times New Roman"/>
          <w:sz w:val="24"/>
          <w:szCs w:val="24"/>
        </w:rPr>
      </w:pPr>
    </w:p>
    <w:p w:rsidR="000263E1" w:rsidRPr="00F03483" w:rsidRDefault="000263E1" w:rsidP="000263E1">
      <w:pPr>
        <w:pStyle w:val="Paragraphedeliste"/>
        <w:jc w:val="both"/>
        <w:rPr>
          <w:rFonts w:ascii="Times New Roman" w:hAnsi="Times New Roman" w:cs="Times New Roman"/>
          <w:b/>
          <w:bCs/>
          <w:sz w:val="24"/>
          <w:szCs w:val="24"/>
        </w:rPr>
      </w:pPr>
      <w:r w:rsidRPr="00F03483">
        <w:rPr>
          <w:rFonts w:ascii="Times New Roman" w:hAnsi="Times New Roman" w:cs="Times New Roman"/>
          <w:b/>
          <w:bCs/>
          <w:sz w:val="24"/>
          <w:szCs w:val="24"/>
        </w:rPr>
        <w:t xml:space="preserve">Formule : </w:t>
      </w:r>
    </w:p>
    <w:p w:rsidR="000263E1" w:rsidRPr="00F03483" w:rsidRDefault="000263E1" w:rsidP="00CD4C8C">
      <w:pPr>
        <w:pStyle w:val="Paragraphedeliste"/>
        <w:jc w:val="both"/>
        <w:rPr>
          <w:rFonts w:ascii="Times New Roman" w:hAnsi="Times New Roman" w:cs="Times New Roman"/>
          <w:sz w:val="24"/>
          <w:szCs w:val="24"/>
        </w:rPr>
      </w:pPr>
      <w:r w:rsidRPr="00F03483">
        <w:rPr>
          <w:rFonts w:ascii="Times New Roman" w:hAnsi="Times New Roman" w:cs="Times New Roman"/>
          <w:sz w:val="24"/>
          <w:szCs w:val="24"/>
        </w:rPr>
        <w:t>Huile de mais</w:t>
      </w:r>
      <w:r w:rsidRPr="00F03483">
        <w:rPr>
          <w:rFonts w:ascii="Times New Roman" w:hAnsi="Times New Roman" w:cs="Times New Roman"/>
          <w:sz w:val="24"/>
          <w:szCs w:val="24"/>
        </w:rPr>
        <w:tab/>
      </w:r>
      <w:r w:rsidR="00CD4C8C" w:rsidRPr="00F03483">
        <w:rPr>
          <w:rFonts w:ascii="Times New Roman" w:hAnsi="Times New Roman" w:cs="Times New Roman"/>
          <w:sz w:val="24"/>
          <w:szCs w:val="24"/>
        </w:rPr>
        <w:t>……………….</w:t>
      </w:r>
      <w:r w:rsidRPr="00F03483">
        <w:rPr>
          <w:rFonts w:ascii="Times New Roman" w:hAnsi="Times New Roman" w:cs="Times New Roman"/>
          <w:sz w:val="24"/>
          <w:szCs w:val="24"/>
        </w:rPr>
        <w:tab/>
        <w:t>20 g</w:t>
      </w:r>
    </w:p>
    <w:p w:rsidR="000263E1" w:rsidRPr="00F03483" w:rsidRDefault="00C72F57" w:rsidP="000263E1">
      <w:pPr>
        <w:pStyle w:val="Paragraphedeliste"/>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2" type="#_x0000_t88" style="position:absolute;left:0;text-align:left;margin-left:99.55pt;margin-top:1.9pt;width:8.65pt;height:40.9pt;z-index:251800576"/>
        </w:pict>
      </w:r>
      <w:r w:rsidR="000263E1" w:rsidRPr="00F03483">
        <w:rPr>
          <w:rFonts w:ascii="Times New Roman" w:hAnsi="Times New Roman" w:cs="Times New Roman"/>
          <w:sz w:val="24"/>
          <w:szCs w:val="24"/>
        </w:rPr>
        <w:t>Tween 40</w:t>
      </w:r>
    </w:p>
    <w:p w:rsidR="00CD4C8C" w:rsidRPr="00F03483" w:rsidRDefault="00CD4C8C" w:rsidP="00CD4C8C">
      <w:pPr>
        <w:pStyle w:val="Paragraphedeliste"/>
        <w:jc w:val="both"/>
        <w:rPr>
          <w:rFonts w:ascii="Times New Roman" w:hAnsi="Times New Roman" w:cs="Times New Roman"/>
          <w:sz w:val="24"/>
          <w:szCs w:val="24"/>
        </w:rPr>
      </w:pPr>
      <w:r w:rsidRPr="00F03483">
        <w:rPr>
          <w:rFonts w:ascii="Times New Roman" w:hAnsi="Times New Roman" w:cs="Times New Roman"/>
          <w:sz w:val="24"/>
          <w:szCs w:val="24"/>
        </w:rPr>
        <w:t xml:space="preserve">                    ……………….      05 g</w:t>
      </w:r>
    </w:p>
    <w:p w:rsidR="00CD4C8C" w:rsidRPr="00F03483" w:rsidRDefault="003E6F63" w:rsidP="00CD4C8C">
      <w:pPr>
        <w:pStyle w:val="Paragraphedeliste"/>
        <w:jc w:val="both"/>
        <w:rPr>
          <w:rFonts w:ascii="Times New Roman" w:hAnsi="Times New Roman" w:cs="Times New Roman"/>
          <w:sz w:val="24"/>
          <w:szCs w:val="24"/>
        </w:rPr>
      </w:pPr>
      <w:proofErr w:type="spellStart"/>
      <w:r>
        <w:rPr>
          <w:rFonts w:ascii="Times New Roman" w:hAnsi="Times New Roman" w:cs="Times New Roman"/>
          <w:sz w:val="24"/>
          <w:szCs w:val="24"/>
        </w:rPr>
        <w:t>Span</w:t>
      </w:r>
      <w:proofErr w:type="spellEnd"/>
      <w:r w:rsidR="000263E1" w:rsidRPr="00F03483">
        <w:rPr>
          <w:rFonts w:ascii="Times New Roman" w:hAnsi="Times New Roman" w:cs="Times New Roman"/>
          <w:sz w:val="24"/>
          <w:szCs w:val="24"/>
        </w:rPr>
        <w:t xml:space="preserve"> 60</w:t>
      </w:r>
      <w:r w:rsidR="000263E1" w:rsidRPr="00F03483">
        <w:rPr>
          <w:rFonts w:ascii="Times New Roman" w:hAnsi="Times New Roman" w:cs="Times New Roman"/>
          <w:sz w:val="24"/>
          <w:szCs w:val="24"/>
        </w:rPr>
        <w:tab/>
      </w:r>
      <w:r w:rsidR="000263E1" w:rsidRPr="00F03483">
        <w:rPr>
          <w:rFonts w:ascii="Times New Roman" w:hAnsi="Times New Roman" w:cs="Times New Roman"/>
          <w:sz w:val="24"/>
          <w:szCs w:val="24"/>
        </w:rPr>
        <w:tab/>
      </w:r>
      <w:r w:rsidR="000263E1" w:rsidRPr="00F03483">
        <w:rPr>
          <w:rFonts w:ascii="Times New Roman" w:hAnsi="Times New Roman" w:cs="Times New Roman"/>
          <w:sz w:val="24"/>
          <w:szCs w:val="24"/>
        </w:rPr>
        <w:tab/>
      </w:r>
      <w:r w:rsidR="000263E1" w:rsidRPr="00F03483">
        <w:rPr>
          <w:rFonts w:ascii="Times New Roman" w:hAnsi="Times New Roman" w:cs="Times New Roman"/>
          <w:sz w:val="24"/>
          <w:szCs w:val="24"/>
        </w:rPr>
        <w:tab/>
      </w:r>
      <w:r w:rsidR="000263E1" w:rsidRPr="00F03483">
        <w:rPr>
          <w:rFonts w:ascii="Times New Roman" w:hAnsi="Times New Roman" w:cs="Times New Roman"/>
          <w:sz w:val="24"/>
          <w:szCs w:val="24"/>
        </w:rPr>
        <w:tab/>
      </w:r>
    </w:p>
    <w:p w:rsidR="000263E1" w:rsidRPr="00F03483" w:rsidRDefault="000263E1" w:rsidP="00202D24">
      <w:pPr>
        <w:pStyle w:val="Paragraphedeliste"/>
        <w:jc w:val="both"/>
        <w:rPr>
          <w:rFonts w:ascii="Times New Roman" w:hAnsi="Times New Roman" w:cs="Times New Roman"/>
          <w:sz w:val="24"/>
          <w:szCs w:val="24"/>
        </w:rPr>
      </w:pPr>
      <w:r w:rsidRPr="00F03483">
        <w:rPr>
          <w:rFonts w:ascii="Times New Roman" w:hAnsi="Times New Roman" w:cs="Times New Roman"/>
          <w:sz w:val="24"/>
          <w:szCs w:val="24"/>
        </w:rPr>
        <w:t>Eau distillée</w:t>
      </w:r>
      <w:r w:rsidR="00CD4C8C" w:rsidRPr="00F03483">
        <w:rPr>
          <w:rFonts w:ascii="Times New Roman" w:hAnsi="Times New Roman" w:cs="Times New Roman"/>
          <w:sz w:val="24"/>
          <w:szCs w:val="24"/>
        </w:rPr>
        <w:t>…..</w:t>
      </w:r>
      <w:r w:rsidRPr="00F03483">
        <w:rPr>
          <w:rFonts w:ascii="Times New Roman" w:hAnsi="Times New Roman" w:cs="Times New Roman"/>
          <w:sz w:val="24"/>
          <w:szCs w:val="24"/>
        </w:rPr>
        <w:t xml:space="preserve"> </w:t>
      </w:r>
      <w:r w:rsidR="00202D24">
        <w:rPr>
          <w:rFonts w:ascii="Times New Roman" w:hAnsi="Times New Roman" w:cs="Times New Roman"/>
          <w:sz w:val="24"/>
          <w:szCs w:val="24"/>
        </w:rPr>
        <w:t xml:space="preserve"> </w:t>
      </w:r>
      <w:proofErr w:type="gramStart"/>
      <w:r w:rsidRPr="00F03483">
        <w:rPr>
          <w:rFonts w:ascii="Times New Roman" w:hAnsi="Times New Roman" w:cs="Times New Roman"/>
          <w:sz w:val="24"/>
          <w:szCs w:val="24"/>
        </w:rPr>
        <w:t>qsp</w:t>
      </w:r>
      <w:proofErr w:type="gramEnd"/>
      <w:r w:rsidR="00202D24">
        <w:rPr>
          <w:rFonts w:ascii="Times New Roman" w:hAnsi="Times New Roman" w:cs="Times New Roman"/>
          <w:sz w:val="24"/>
          <w:szCs w:val="24"/>
        </w:rPr>
        <w:t xml:space="preserve"> </w:t>
      </w:r>
      <w:r w:rsidRPr="00F03483">
        <w:rPr>
          <w:rFonts w:ascii="Times New Roman" w:hAnsi="Times New Roman" w:cs="Times New Roman"/>
          <w:sz w:val="24"/>
          <w:szCs w:val="24"/>
        </w:rPr>
        <w:t xml:space="preserve"> </w:t>
      </w:r>
      <w:r w:rsidR="00CD4C8C" w:rsidRPr="00F03483">
        <w:rPr>
          <w:rFonts w:ascii="Times New Roman" w:hAnsi="Times New Roman" w:cs="Times New Roman"/>
          <w:sz w:val="24"/>
          <w:szCs w:val="24"/>
        </w:rPr>
        <w:t>………</w:t>
      </w:r>
      <w:r w:rsidR="00202D24">
        <w:rPr>
          <w:rFonts w:ascii="Times New Roman" w:hAnsi="Times New Roman" w:cs="Times New Roman"/>
          <w:sz w:val="24"/>
          <w:szCs w:val="24"/>
        </w:rPr>
        <w:t xml:space="preserve">     </w:t>
      </w:r>
      <w:r w:rsidRPr="00F03483">
        <w:rPr>
          <w:rFonts w:ascii="Times New Roman" w:hAnsi="Times New Roman" w:cs="Times New Roman"/>
          <w:sz w:val="24"/>
          <w:szCs w:val="24"/>
        </w:rPr>
        <w:t>100 g</w:t>
      </w:r>
    </w:p>
    <w:p w:rsidR="008F0A86" w:rsidRPr="00F03483" w:rsidRDefault="008F0A86" w:rsidP="00CD4C8C">
      <w:pPr>
        <w:pStyle w:val="Paragraphedeliste"/>
        <w:jc w:val="both"/>
        <w:rPr>
          <w:rFonts w:ascii="Times New Roman" w:hAnsi="Times New Roman" w:cs="Times New Roman"/>
          <w:sz w:val="24"/>
          <w:szCs w:val="24"/>
        </w:rPr>
      </w:pPr>
    </w:p>
    <w:p w:rsidR="008F0A86" w:rsidRPr="00F03483" w:rsidRDefault="008F0A86" w:rsidP="00CD4C8C">
      <w:pPr>
        <w:pStyle w:val="Paragraphedeliste"/>
        <w:jc w:val="both"/>
        <w:rPr>
          <w:rFonts w:ascii="Times New Roman" w:hAnsi="Times New Roman" w:cs="Times New Roman"/>
          <w:b/>
          <w:bCs/>
          <w:sz w:val="24"/>
          <w:szCs w:val="24"/>
        </w:rPr>
      </w:pPr>
      <w:r w:rsidRPr="00F03483">
        <w:rPr>
          <w:rFonts w:ascii="Times New Roman" w:hAnsi="Times New Roman" w:cs="Times New Roman"/>
          <w:b/>
          <w:bCs/>
          <w:sz w:val="24"/>
          <w:szCs w:val="24"/>
        </w:rPr>
        <w:t>Calcul :</w:t>
      </w:r>
    </w:p>
    <w:p w:rsidR="008F0A86" w:rsidRPr="00F03483" w:rsidRDefault="008F0A86" w:rsidP="00CD4C8C">
      <w:pPr>
        <w:pStyle w:val="Paragraphedeliste"/>
        <w:jc w:val="both"/>
        <w:rPr>
          <w:rFonts w:ascii="Times New Roman" w:hAnsi="Times New Roman" w:cs="Times New Roman"/>
          <w:sz w:val="24"/>
          <w:szCs w:val="24"/>
        </w:rPr>
      </w:pPr>
      <w:r w:rsidRPr="00F03483">
        <w:rPr>
          <w:rFonts w:ascii="Times New Roman" w:hAnsi="Times New Roman" w:cs="Times New Roman"/>
          <w:sz w:val="24"/>
          <w:szCs w:val="24"/>
        </w:rPr>
        <w:t xml:space="preserve">Calculer les quantités de </w:t>
      </w:r>
      <w:proofErr w:type="spellStart"/>
      <w:r w:rsidRPr="00F03483">
        <w:rPr>
          <w:rFonts w:ascii="Times New Roman" w:hAnsi="Times New Roman" w:cs="Times New Roman"/>
          <w:sz w:val="24"/>
          <w:szCs w:val="24"/>
        </w:rPr>
        <w:t>surfactifs</w:t>
      </w:r>
      <w:proofErr w:type="spellEnd"/>
      <w:r w:rsidRPr="00F03483">
        <w:rPr>
          <w:rFonts w:ascii="Times New Roman" w:hAnsi="Times New Roman" w:cs="Times New Roman"/>
          <w:sz w:val="24"/>
          <w:szCs w:val="24"/>
        </w:rPr>
        <w:t xml:space="preserve"> lipophiles et hydrophile à utiliser pour avoir un </w:t>
      </w:r>
      <w:proofErr w:type="spellStart"/>
      <w:r w:rsidRPr="00F03483">
        <w:rPr>
          <w:rFonts w:ascii="Times New Roman" w:hAnsi="Times New Roman" w:cs="Times New Roman"/>
          <w:sz w:val="24"/>
          <w:szCs w:val="24"/>
        </w:rPr>
        <w:t>HLB</w:t>
      </w:r>
      <w:r w:rsidRPr="006F35B1">
        <w:rPr>
          <w:rFonts w:ascii="Times New Roman" w:hAnsi="Times New Roman" w:cs="Times New Roman"/>
          <w:sz w:val="24"/>
          <w:szCs w:val="24"/>
          <w:vertAlign w:val="subscript"/>
        </w:rPr>
        <w:t>n</w:t>
      </w:r>
      <w:proofErr w:type="spellEnd"/>
      <w:r w:rsidRPr="00F03483">
        <w:rPr>
          <w:rFonts w:ascii="Times New Roman" w:hAnsi="Times New Roman" w:cs="Times New Roman"/>
          <w:sz w:val="24"/>
          <w:szCs w:val="24"/>
        </w:rPr>
        <w:t>= 8, 10 et 12 à l’aide de la formule :</w:t>
      </w:r>
    </w:p>
    <w:p w:rsidR="008F0A86" w:rsidRPr="00F03483" w:rsidRDefault="008F0A86" w:rsidP="00CD4C8C">
      <w:pPr>
        <w:pStyle w:val="Paragraphedeliste"/>
        <w:jc w:val="both"/>
        <w:rPr>
          <w:rFonts w:ascii="Times New Roman" w:hAnsi="Times New Roman" w:cs="Times New Roman"/>
          <w:sz w:val="24"/>
          <w:szCs w:val="24"/>
        </w:rPr>
      </w:pPr>
    </w:p>
    <w:p w:rsidR="008F0A86" w:rsidRPr="00F03483" w:rsidRDefault="008F0A86" w:rsidP="00CD4C8C">
      <w:pPr>
        <w:pStyle w:val="Paragraphedeliste"/>
        <w:jc w:val="both"/>
        <w:rPr>
          <w:rFonts w:ascii="Times New Roman" w:hAnsi="Times New Roman" w:cs="Times New Roman"/>
          <w:b/>
          <w:bCs/>
          <w:sz w:val="24"/>
          <w:szCs w:val="24"/>
        </w:rPr>
      </w:pPr>
      <w:r w:rsidRPr="00F03483">
        <w:rPr>
          <w:rFonts w:ascii="Times New Roman" w:hAnsi="Times New Roman" w:cs="Times New Roman"/>
          <w:b/>
          <w:bCs/>
          <w:sz w:val="24"/>
          <w:szCs w:val="24"/>
        </w:rPr>
        <w:t>Mode de fabrication :</w:t>
      </w:r>
    </w:p>
    <w:p w:rsidR="008F0A86" w:rsidRPr="00F03483" w:rsidRDefault="008F0A86" w:rsidP="006F35B1">
      <w:pPr>
        <w:pStyle w:val="Paragraphedeliste"/>
        <w:jc w:val="both"/>
        <w:rPr>
          <w:rFonts w:ascii="Times New Roman" w:hAnsi="Times New Roman" w:cs="Times New Roman"/>
          <w:sz w:val="24"/>
          <w:szCs w:val="24"/>
        </w:rPr>
      </w:pPr>
      <w:r w:rsidRPr="00F03483">
        <w:rPr>
          <w:rFonts w:ascii="Times New Roman" w:hAnsi="Times New Roman" w:cs="Times New Roman"/>
          <w:sz w:val="24"/>
          <w:szCs w:val="24"/>
        </w:rPr>
        <w:t>Pour fabriquer cette émulsion, on fait appel à la métho</w:t>
      </w:r>
      <w:r w:rsidR="006F35B1">
        <w:rPr>
          <w:rFonts w:ascii="Times New Roman" w:hAnsi="Times New Roman" w:cs="Times New Roman"/>
          <w:sz w:val="24"/>
          <w:szCs w:val="24"/>
        </w:rPr>
        <w:t>d</w:t>
      </w:r>
      <w:r w:rsidRPr="00F03483">
        <w:rPr>
          <w:rFonts w:ascii="Times New Roman" w:hAnsi="Times New Roman" w:cs="Times New Roman"/>
          <w:sz w:val="24"/>
          <w:szCs w:val="24"/>
        </w:rPr>
        <w:t>e suivante :</w:t>
      </w:r>
    </w:p>
    <w:p w:rsidR="008F0A86" w:rsidRPr="00F03483" w:rsidRDefault="008F0A86" w:rsidP="008F0A86">
      <w:pPr>
        <w:pStyle w:val="Paragraphedeliste"/>
        <w:numPr>
          <w:ilvl w:val="0"/>
          <w:numId w:val="10"/>
        </w:numPr>
        <w:jc w:val="both"/>
        <w:rPr>
          <w:rFonts w:ascii="Times New Roman" w:hAnsi="Times New Roman" w:cs="Times New Roman"/>
          <w:sz w:val="24"/>
          <w:szCs w:val="24"/>
        </w:rPr>
      </w:pPr>
      <w:r w:rsidRPr="00F03483">
        <w:rPr>
          <w:rFonts w:ascii="Times New Roman" w:hAnsi="Times New Roman" w:cs="Times New Roman"/>
          <w:sz w:val="24"/>
          <w:szCs w:val="24"/>
        </w:rPr>
        <w:t>Introduire le mélange de tensio-actifs dans la phase lipophile ;</w:t>
      </w:r>
    </w:p>
    <w:p w:rsidR="008F0A86" w:rsidRPr="00F03483" w:rsidRDefault="008F0A86" w:rsidP="008F0A86">
      <w:pPr>
        <w:pStyle w:val="Paragraphedeliste"/>
        <w:numPr>
          <w:ilvl w:val="0"/>
          <w:numId w:val="10"/>
        </w:numPr>
        <w:jc w:val="both"/>
        <w:rPr>
          <w:rFonts w:ascii="Times New Roman" w:hAnsi="Times New Roman" w:cs="Times New Roman"/>
          <w:sz w:val="24"/>
          <w:szCs w:val="24"/>
        </w:rPr>
      </w:pPr>
      <w:r w:rsidRPr="00F03483">
        <w:rPr>
          <w:rFonts w:ascii="Times New Roman" w:hAnsi="Times New Roman" w:cs="Times New Roman"/>
          <w:sz w:val="24"/>
          <w:szCs w:val="24"/>
        </w:rPr>
        <w:t>Chauffer séparément au bain-marie la phase hydrophile et la phase lipophile à 70°C ;</w:t>
      </w:r>
    </w:p>
    <w:p w:rsidR="008F0A86" w:rsidRPr="00F03483" w:rsidRDefault="008F0A86" w:rsidP="008F0A86">
      <w:pPr>
        <w:pStyle w:val="Paragraphedeliste"/>
        <w:numPr>
          <w:ilvl w:val="0"/>
          <w:numId w:val="10"/>
        </w:numPr>
        <w:jc w:val="both"/>
        <w:rPr>
          <w:rFonts w:ascii="Times New Roman" w:hAnsi="Times New Roman" w:cs="Times New Roman"/>
          <w:sz w:val="24"/>
          <w:szCs w:val="24"/>
        </w:rPr>
      </w:pPr>
      <w:r w:rsidRPr="00F03483">
        <w:rPr>
          <w:rFonts w:ascii="Times New Roman" w:hAnsi="Times New Roman" w:cs="Times New Roman"/>
          <w:sz w:val="24"/>
          <w:szCs w:val="24"/>
        </w:rPr>
        <w:t>Introduire par petites fractions la phase hydrophile dans la phase lipophiles sous agitation manuelle ;</w:t>
      </w:r>
    </w:p>
    <w:p w:rsidR="008F0A86" w:rsidRPr="00F03483" w:rsidRDefault="008F0A86" w:rsidP="008F0A86">
      <w:pPr>
        <w:pStyle w:val="Paragraphedeliste"/>
        <w:numPr>
          <w:ilvl w:val="0"/>
          <w:numId w:val="10"/>
        </w:numPr>
        <w:jc w:val="both"/>
        <w:rPr>
          <w:rFonts w:ascii="Times New Roman" w:hAnsi="Times New Roman" w:cs="Times New Roman"/>
          <w:sz w:val="24"/>
          <w:szCs w:val="24"/>
        </w:rPr>
      </w:pPr>
      <w:r w:rsidRPr="00F03483">
        <w:rPr>
          <w:rFonts w:ascii="Times New Roman" w:hAnsi="Times New Roman" w:cs="Times New Roman"/>
          <w:sz w:val="24"/>
          <w:szCs w:val="24"/>
        </w:rPr>
        <w:t>Soumettre l’émulsion primaire ainsi formée à une agitation mécanique à 300 t/min, pendant 30 minutes ;</w:t>
      </w:r>
    </w:p>
    <w:p w:rsidR="008F0A86" w:rsidRPr="00F03483" w:rsidRDefault="008F0A86" w:rsidP="008F0A86">
      <w:pPr>
        <w:pStyle w:val="Paragraphedeliste"/>
        <w:numPr>
          <w:ilvl w:val="0"/>
          <w:numId w:val="10"/>
        </w:numPr>
        <w:jc w:val="both"/>
        <w:rPr>
          <w:rFonts w:ascii="Times New Roman" w:hAnsi="Times New Roman" w:cs="Times New Roman"/>
          <w:sz w:val="24"/>
          <w:szCs w:val="24"/>
        </w:rPr>
      </w:pPr>
      <w:r w:rsidRPr="00F03483">
        <w:rPr>
          <w:rFonts w:ascii="Times New Roman" w:hAnsi="Times New Roman" w:cs="Times New Roman"/>
          <w:sz w:val="24"/>
          <w:szCs w:val="24"/>
        </w:rPr>
        <w:t>Refroidir l’émulsion dans un bac à glace</w:t>
      </w:r>
      <w:r w:rsidR="00F03483" w:rsidRPr="00F03483">
        <w:rPr>
          <w:rFonts w:ascii="Times New Roman" w:hAnsi="Times New Roman" w:cs="Times New Roman"/>
          <w:sz w:val="24"/>
          <w:szCs w:val="24"/>
        </w:rPr>
        <w:t>, toujours sous agitation, jusqu’à ce que la préparation atteigne la température du laboratoire.</w:t>
      </w:r>
    </w:p>
    <w:p w:rsidR="007E0BB8" w:rsidRDefault="001C08DA" w:rsidP="00CD4C8C">
      <w:pPr>
        <w:pStyle w:val="Paragraphedeliste"/>
        <w:jc w:val="both"/>
        <w:rPr>
          <w:rFonts w:ascii="Times New Roman" w:hAnsi="Times New Roman" w:cs="Times New Roman"/>
          <w:b/>
          <w:bCs/>
          <w:sz w:val="36"/>
          <w:szCs w:val="36"/>
        </w:rPr>
      </w:pPr>
      <w:r w:rsidRPr="00DD016F">
        <w:rPr>
          <w:rFonts w:ascii="Times New Roman" w:hAnsi="Times New Roman" w:cs="Times New Roman"/>
          <w:b/>
          <w:bCs/>
          <w:sz w:val="24"/>
          <w:szCs w:val="24"/>
        </w:rPr>
        <w:t>Contrôle de l’émulsion</w:t>
      </w:r>
      <w:r>
        <w:rPr>
          <w:rFonts w:ascii="Times New Roman" w:hAnsi="Times New Roman" w:cs="Times New Roman"/>
          <w:b/>
          <w:bCs/>
          <w:sz w:val="36"/>
          <w:szCs w:val="36"/>
        </w:rPr>
        <w:t> :</w:t>
      </w:r>
    </w:p>
    <w:p w:rsidR="001C08DA" w:rsidRPr="00756C29" w:rsidRDefault="001C08DA" w:rsidP="00CD4C8C">
      <w:pPr>
        <w:pStyle w:val="Paragraphedeliste"/>
        <w:jc w:val="both"/>
        <w:rPr>
          <w:rFonts w:ascii="Times New Roman" w:hAnsi="Times New Roman" w:cs="Times New Roman"/>
          <w:sz w:val="26"/>
          <w:szCs w:val="26"/>
        </w:rPr>
      </w:pPr>
      <w:r w:rsidRPr="00756C29">
        <w:rPr>
          <w:rFonts w:ascii="Times New Roman" w:hAnsi="Times New Roman" w:cs="Times New Roman"/>
          <w:sz w:val="26"/>
          <w:szCs w:val="26"/>
        </w:rPr>
        <w:t xml:space="preserve">Une fois préparées, les émulsions subissent un certain nombre d’essais destinés à évaluer </w:t>
      </w:r>
      <w:r w:rsidR="00874B16" w:rsidRPr="00756C29">
        <w:rPr>
          <w:rFonts w:ascii="Times New Roman" w:hAnsi="Times New Roman" w:cs="Times New Roman"/>
          <w:sz w:val="26"/>
          <w:szCs w:val="26"/>
        </w:rPr>
        <w:t>leurs propriétés</w:t>
      </w:r>
      <w:r w:rsidRPr="00756C29">
        <w:rPr>
          <w:rFonts w:ascii="Times New Roman" w:hAnsi="Times New Roman" w:cs="Times New Roman"/>
          <w:sz w:val="26"/>
          <w:szCs w:val="26"/>
        </w:rPr>
        <w:t>, en particulier leur stabilité.</w:t>
      </w:r>
    </w:p>
    <w:p w:rsidR="001C08DA" w:rsidRPr="00DC108A" w:rsidRDefault="001C08DA" w:rsidP="001C08DA">
      <w:pPr>
        <w:pStyle w:val="Paragraphedeliste"/>
        <w:numPr>
          <w:ilvl w:val="1"/>
          <w:numId w:val="12"/>
        </w:numPr>
        <w:jc w:val="both"/>
        <w:rPr>
          <w:rFonts w:ascii="Times New Roman" w:hAnsi="Times New Roman" w:cs="Times New Roman"/>
          <w:b/>
          <w:bCs/>
          <w:sz w:val="26"/>
          <w:szCs w:val="26"/>
        </w:rPr>
      </w:pPr>
      <w:r w:rsidRPr="00DC108A">
        <w:rPr>
          <w:rFonts w:ascii="Times New Roman" w:hAnsi="Times New Roman" w:cs="Times New Roman"/>
          <w:b/>
          <w:bCs/>
          <w:sz w:val="26"/>
          <w:szCs w:val="26"/>
        </w:rPr>
        <w:t>Détermination du sens de l’émulsion :</w:t>
      </w:r>
    </w:p>
    <w:p w:rsidR="001C08DA" w:rsidRPr="00756C29" w:rsidRDefault="001C08DA" w:rsidP="00DC108A">
      <w:pPr>
        <w:pStyle w:val="Paragraphedeliste"/>
        <w:ind w:left="851"/>
        <w:jc w:val="both"/>
        <w:rPr>
          <w:rFonts w:ascii="Times New Roman" w:hAnsi="Times New Roman" w:cs="Times New Roman"/>
          <w:sz w:val="26"/>
          <w:szCs w:val="26"/>
        </w:rPr>
      </w:pPr>
      <w:r w:rsidRPr="00756C29">
        <w:rPr>
          <w:rFonts w:ascii="Times New Roman" w:hAnsi="Times New Roman" w:cs="Times New Roman"/>
          <w:sz w:val="26"/>
          <w:szCs w:val="26"/>
        </w:rPr>
        <w:t>Cette détermination peut se faire par plusieurs méthodes :</w:t>
      </w:r>
    </w:p>
    <w:p w:rsidR="001C08DA" w:rsidRPr="00756C29" w:rsidRDefault="00B4543E" w:rsidP="00DC108A">
      <w:pPr>
        <w:pStyle w:val="Paragraphedeliste"/>
        <w:ind w:left="851"/>
        <w:jc w:val="both"/>
        <w:rPr>
          <w:rFonts w:ascii="Times New Roman" w:hAnsi="Times New Roman" w:cs="Times New Roman"/>
          <w:sz w:val="26"/>
          <w:szCs w:val="26"/>
        </w:rPr>
      </w:pPr>
      <w:r w:rsidRPr="00216AF4">
        <w:rPr>
          <w:rFonts w:ascii="Times New Roman" w:hAnsi="Times New Roman" w:cs="Times New Roman"/>
          <w:sz w:val="26"/>
          <w:szCs w:val="26"/>
          <w:u w:val="single"/>
        </w:rPr>
        <w:t>Méthode par dilution</w:t>
      </w:r>
      <w:r w:rsidRPr="00756C29">
        <w:rPr>
          <w:rFonts w:ascii="Times New Roman" w:hAnsi="Times New Roman" w:cs="Times New Roman"/>
          <w:sz w:val="26"/>
          <w:szCs w:val="26"/>
        </w:rPr>
        <w:t> :</w:t>
      </w:r>
    </w:p>
    <w:p w:rsidR="001C08DA" w:rsidRPr="00756C29" w:rsidRDefault="00B4543E" w:rsidP="00DC108A">
      <w:pPr>
        <w:pStyle w:val="Paragraphedeliste"/>
        <w:ind w:left="993" w:hanging="142"/>
        <w:jc w:val="both"/>
        <w:rPr>
          <w:rFonts w:ascii="Times New Roman" w:hAnsi="Times New Roman" w:cs="Times New Roman"/>
          <w:sz w:val="26"/>
          <w:szCs w:val="26"/>
        </w:rPr>
      </w:pPr>
      <w:r w:rsidRPr="00756C29">
        <w:rPr>
          <w:rFonts w:ascii="Times New Roman" w:hAnsi="Times New Roman" w:cs="Times New Roman"/>
          <w:sz w:val="26"/>
          <w:szCs w:val="26"/>
        </w:rPr>
        <w:t xml:space="preserve">Cette méthode consiste tout simplement introduire une certaine quantité d’émulsion dans l’eau ou dans de l’huile et à chercher dans quel cas l’émulsion </w:t>
      </w:r>
      <w:r w:rsidR="00DE64C2" w:rsidRPr="00756C29">
        <w:rPr>
          <w:rFonts w:ascii="Times New Roman" w:hAnsi="Times New Roman" w:cs="Times New Roman"/>
          <w:sz w:val="26"/>
          <w:szCs w:val="26"/>
        </w:rPr>
        <w:t>se dilue plus facilement.</w:t>
      </w:r>
    </w:p>
    <w:p w:rsidR="00E06901" w:rsidRDefault="00DE64C2" w:rsidP="00DC108A">
      <w:pPr>
        <w:pStyle w:val="Paragraphedeliste"/>
        <w:ind w:left="709"/>
        <w:jc w:val="both"/>
        <w:rPr>
          <w:rFonts w:ascii="Times New Roman" w:hAnsi="Times New Roman" w:cs="Times New Roman"/>
          <w:sz w:val="26"/>
          <w:szCs w:val="26"/>
        </w:rPr>
      </w:pPr>
      <w:r w:rsidRPr="00756C29">
        <w:rPr>
          <w:rFonts w:ascii="Times New Roman" w:hAnsi="Times New Roman" w:cs="Times New Roman"/>
          <w:sz w:val="26"/>
          <w:szCs w:val="26"/>
        </w:rPr>
        <w:t>Ainsi, une émulsion H/E se dilue plus facilement dans l’eau que dans l’huile.</w:t>
      </w:r>
    </w:p>
    <w:p w:rsidR="00E06901" w:rsidRDefault="00E06901">
      <w:pPr>
        <w:rPr>
          <w:rFonts w:ascii="Times New Roman" w:eastAsia="Calibri" w:hAnsi="Times New Roman" w:cs="Times New Roman"/>
          <w:sz w:val="26"/>
          <w:szCs w:val="26"/>
        </w:rPr>
      </w:pPr>
      <w:r>
        <w:rPr>
          <w:rFonts w:ascii="Times New Roman" w:hAnsi="Times New Roman" w:cs="Times New Roman"/>
          <w:sz w:val="26"/>
          <w:szCs w:val="26"/>
        </w:rPr>
        <w:br w:type="page"/>
      </w:r>
    </w:p>
    <w:p w:rsidR="00DE64C2" w:rsidRPr="00756C29" w:rsidRDefault="00DE64C2" w:rsidP="00DC108A">
      <w:pPr>
        <w:pStyle w:val="Paragraphedeliste"/>
        <w:ind w:left="709"/>
        <w:jc w:val="both"/>
        <w:rPr>
          <w:rFonts w:ascii="Times New Roman" w:hAnsi="Times New Roman" w:cs="Times New Roman"/>
          <w:sz w:val="26"/>
          <w:szCs w:val="26"/>
        </w:rPr>
      </w:pPr>
    </w:p>
    <w:p w:rsidR="001C08DA" w:rsidRPr="00131336" w:rsidRDefault="00131336" w:rsidP="00CD4C8C">
      <w:pPr>
        <w:pStyle w:val="Paragraphedeliste"/>
        <w:jc w:val="both"/>
        <w:rPr>
          <w:rFonts w:ascii="Times New Roman" w:hAnsi="Times New Roman" w:cs="Times New Roman"/>
          <w:sz w:val="24"/>
          <w:szCs w:val="24"/>
        </w:rPr>
      </w:pPr>
      <w:r w:rsidRPr="00131336">
        <w:rPr>
          <w:rFonts w:ascii="Times New Roman" w:hAnsi="Times New Roman" w:cs="Times New Roman"/>
          <w:sz w:val="24"/>
          <w:szCs w:val="24"/>
        </w:rPr>
        <w:t>-</w:t>
      </w:r>
      <w:r w:rsidRPr="00216AF4">
        <w:rPr>
          <w:rFonts w:ascii="Times New Roman" w:hAnsi="Times New Roman" w:cs="Times New Roman"/>
          <w:sz w:val="24"/>
          <w:szCs w:val="24"/>
          <w:u w:val="single"/>
        </w:rPr>
        <w:t>méthode des colorants</w:t>
      </w:r>
      <w:r w:rsidRPr="00131336">
        <w:rPr>
          <w:rFonts w:ascii="Times New Roman" w:hAnsi="Times New Roman" w:cs="Times New Roman"/>
          <w:sz w:val="24"/>
          <w:szCs w:val="24"/>
        </w:rPr>
        <w:t> :</w:t>
      </w:r>
    </w:p>
    <w:p w:rsidR="00131336" w:rsidRDefault="00F82ADB" w:rsidP="00CD4C8C">
      <w:pPr>
        <w:pStyle w:val="Paragraphedeliste"/>
        <w:jc w:val="both"/>
        <w:rPr>
          <w:rFonts w:ascii="Times New Roman" w:hAnsi="Times New Roman" w:cs="Times New Roman"/>
          <w:sz w:val="24"/>
          <w:szCs w:val="24"/>
        </w:rPr>
      </w:pPr>
      <w:r>
        <w:rPr>
          <w:rFonts w:ascii="Times New Roman" w:hAnsi="Times New Roman" w:cs="Times New Roman"/>
          <w:sz w:val="24"/>
          <w:szCs w:val="24"/>
        </w:rPr>
        <w:t>Cette méthode consiste à ajouter à l’émulsion soit un colorant hydrosoluble tel que le bleu de méthylène, soit un colorant liposoluble tel que le rouge Soudan puis à observer la diffusion du colorant dans la préparation.</w:t>
      </w:r>
    </w:p>
    <w:p w:rsidR="00F82ADB" w:rsidRDefault="00F82ADB" w:rsidP="00CD4C8C">
      <w:pPr>
        <w:pStyle w:val="Paragraphedeliste"/>
        <w:jc w:val="both"/>
        <w:rPr>
          <w:rFonts w:ascii="Times New Roman" w:hAnsi="Times New Roman" w:cs="Times New Roman"/>
          <w:sz w:val="24"/>
          <w:szCs w:val="24"/>
        </w:rPr>
      </w:pPr>
      <w:r>
        <w:rPr>
          <w:rFonts w:ascii="Times New Roman" w:hAnsi="Times New Roman" w:cs="Times New Roman"/>
          <w:sz w:val="24"/>
          <w:szCs w:val="24"/>
        </w:rPr>
        <w:t>Dans une émulsion H/E, c’est le colorant hydrosoluble qui diffuse le plus rapidement.</w:t>
      </w:r>
    </w:p>
    <w:p w:rsidR="00F82ADB" w:rsidRPr="00870B46" w:rsidRDefault="00F82ADB" w:rsidP="00CD4C8C">
      <w:pPr>
        <w:pStyle w:val="Paragraphedeliste"/>
        <w:jc w:val="both"/>
        <w:rPr>
          <w:rFonts w:ascii="Times New Roman" w:hAnsi="Times New Roman" w:cs="Times New Roman"/>
          <w:i/>
          <w:iCs/>
          <w:sz w:val="24"/>
          <w:szCs w:val="24"/>
        </w:rPr>
      </w:pPr>
      <w:r>
        <w:rPr>
          <w:rFonts w:ascii="Times New Roman" w:hAnsi="Times New Roman" w:cs="Times New Roman"/>
          <w:sz w:val="24"/>
          <w:szCs w:val="24"/>
        </w:rPr>
        <w:t>-</w:t>
      </w:r>
      <w:r w:rsidRPr="009614B8">
        <w:rPr>
          <w:rFonts w:ascii="Times New Roman" w:hAnsi="Times New Roman" w:cs="Times New Roman"/>
          <w:sz w:val="24"/>
          <w:szCs w:val="24"/>
          <w:u w:val="single"/>
        </w:rPr>
        <w:t xml:space="preserve">mesure de </w:t>
      </w:r>
      <w:r w:rsidRPr="009614B8">
        <w:rPr>
          <w:rFonts w:ascii="Times New Roman" w:hAnsi="Times New Roman" w:cs="Times New Roman"/>
          <w:i/>
          <w:iCs/>
          <w:sz w:val="24"/>
          <w:szCs w:val="24"/>
          <w:u w:val="single"/>
        </w:rPr>
        <w:t>la conductivité électrique :</w:t>
      </w:r>
    </w:p>
    <w:p w:rsidR="00870B46" w:rsidRDefault="00F82ADB" w:rsidP="00F82ADB">
      <w:pPr>
        <w:pStyle w:val="Paragraphedeliste"/>
        <w:jc w:val="both"/>
        <w:rPr>
          <w:rFonts w:asciiTheme="majorBidi" w:hAnsiTheme="majorBidi" w:cstheme="majorBidi"/>
          <w:sz w:val="24"/>
          <w:szCs w:val="24"/>
          <w:shd w:val="clear" w:color="auto" w:fill="FEFEFE"/>
        </w:rPr>
      </w:pPr>
      <w:r>
        <w:rPr>
          <w:rFonts w:ascii="Times New Roman" w:hAnsi="Times New Roman" w:cs="Times New Roman"/>
          <w:sz w:val="24"/>
          <w:szCs w:val="24"/>
        </w:rPr>
        <w:t xml:space="preserve">Une émulsion H/E  a une conductivité élevée tandis qu’une émulsion E/H présente une très </w:t>
      </w:r>
      <w:r w:rsidRPr="00F82ADB">
        <w:rPr>
          <w:rFonts w:asciiTheme="majorBidi" w:hAnsiTheme="majorBidi" w:cstheme="majorBidi"/>
          <w:sz w:val="24"/>
          <w:szCs w:val="24"/>
          <w:shd w:val="clear" w:color="auto" w:fill="FEFEFE"/>
        </w:rPr>
        <w:t>faible conductivité. Cette dernière méthode donne les résultats les plus faciles à interpréter.</w:t>
      </w:r>
    </w:p>
    <w:p w:rsidR="00870B46" w:rsidRPr="00870B46" w:rsidRDefault="00F82ADB" w:rsidP="00870B46">
      <w:pPr>
        <w:pStyle w:val="Paragraphedeliste"/>
        <w:numPr>
          <w:ilvl w:val="1"/>
          <w:numId w:val="12"/>
        </w:numPr>
        <w:jc w:val="both"/>
        <w:rPr>
          <w:rFonts w:asciiTheme="majorBidi" w:hAnsiTheme="majorBidi" w:cstheme="majorBidi"/>
          <w:b/>
          <w:bCs/>
          <w:sz w:val="24"/>
          <w:szCs w:val="24"/>
        </w:rPr>
      </w:pPr>
      <w:r w:rsidRPr="00870B46">
        <w:rPr>
          <w:rFonts w:asciiTheme="majorBidi" w:hAnsiTheme="majorBidi" w:cstheme="majorBidi"/>
          <w:b/>
          <w:bCs/>
          <w:sz w:val="24"/>
          <w:szCs w:val="24"/>
          <w:shd w:val="clear" w:color="auto" w:fill="FEFEFE"/>
        </w:rPr>
        <w:t xml:space="preserve">Analyse granulométrique des émulsions : </w:t>
      </w:r>
    </w:p>
    <w:p w:rsidR="00870B46" w:rsidRDefault="00F82ADB" w:rsidP="00870B46">
      <w:pPr>
        <w:ind w:left="851"/>
        <w:jc w:val="both"/>
        <w:rPr>
          <w:rFonts w:asciiTheme="majorBidi" w:hAnsiTheme="majorBidi" w:cstheme="majorBidi"/>
          <w:sz w:val="24"/>
          <w:szCs w:val="24"/>
          <w:shd w:val="clear" w:color="auto" w:fill="FEFEFE"/>
        </w:rPr>
      </w:pPr>
      <w:r w:rsidRPr="00870B46">
        <w:rPr>
          <w:rFonts w:asciiTheme="majorBidi" w:hAnsiTheme="majorBidi" w:cstheme="majorBidi"/>
          <w:sz w:val="24"/>
          <w:szCs w:val="24"/>
          <w:shd w:val="clear" w:color="auto" w:fill="FEFEFE"/>
        </w:rPr>
        <w:t xml:space="preserve">L'analyse granulométrique de l'émulsion peut être faite par deux techniques : </w:t>
      </w:r>
    </w:p>
    <w:p w:rsidR="00870B46" w:rsidRDefault="00F82ADB" w:rsidP="00870B46">
      <w:pPr>
        <w:ind w:left="851"/>
        <w:jc w:val="both"/>
        <w:rPr>
          <w:rFonts w:asciiTheme="majorBidi" w:hAnsiTheme="majorBidi" w:cstheme="majorBidi"/>
          <w:sz w:val="24"/>
          <w:szCs w:val="24"/>
          <w:shd w:val="clear" w:color="auto" w:fill="FEFEFE"/>
        </w:rPr>
      </w:pPr>
      <w:r w:rsidRPr="00870B46">
        <w:rPr>
          <w:rFonts w:asciiTheme="majorBidi" w:hAnsiTheme="majorBidi" w:cstheme="majorBidi"/>
          <w:sz w:val="24"/>
          <w:szCs w:val="24"/>
          <w:shd w:val="clear" w:color="auto" w:fill="FEFEFE"/>
        </w:rPr>
        <w:t xml:space="preserve">• La première consiste à mesurer la taille d'un nombre suffisant de particules à l'aide d'un microscope muni d'un micromètre </w:t>
      </w:r>
      <w:r w:rsidR="009614B8" w:rsidRPr="00870B46">
        <w:rPr>
          <w:rFonts w:asciiTheme="majorBidi" w:hAnsiTheme="majorBidi" w:cstheme="majorBidi"/>
          <w:sz w:val="24"/>
          <w:szCs w:val="24"/>
          <w:shd w:val="clear" w:color="auto" w:fill="FEFEFE"/>
        </w:rPr>
        <w:t>oc</w:t>
      </w:r>
      <w:r w:rsidR="009614B8">
        <w:rPr>
          <w:rFonts w:asciiTheme="majorBidi" w:hAnsiTheme="majorBidi" w:cstheme="majorBidi"/>
          <w:sz w:val="24"/>
          <w:szCs w:val="24"/>
          <w:shd w:val="clear" w:color="auto" w:fill="FEFEFE"/>
        </w:rPr>
        <w:t>u</w:t>
      </w:r>
      <w:r w:rsidR="009614B8" w:rsidRPr="00870B46">
        <w:rPr>
          <w:rFonts w:asciiTheme="majorBidi" w:hAnsiTheme="majorBidi" w:cstheme="majorBidi"/>
          <w:sz w:val="24"/>
          <w:szCs w:val="24"/>
          <w:shd w:val="clear" w:color="auto" w:fill="FEFEFE"/>
        </w:rPr>
        <w:t>laire</w:t>
      </w:r>
      <w:r w:rsidRPr="00870B46">
        <w:rPr>
          <w:rFonts w:asciiTheme="majorBidi" w:hAnsiTheme="majorBidi" w:cstheme="majorBidi"/>
          <w:sz w:val="24"/>
          <w:szCs w:val="24"/>
          <w:shd w:val="clear" w:color="auto" w:fill="FEFEFE"/>
        </w:rPr>
        <w:t xml:space="preserve">. </w:t>
      </w:r>
    </w:p>
    <w:p w:rsidR="00F82ADB" w:rsidRDefault="00F82ADB" w:rsidP="00870B46">
      <w:pPr>
        <w:ind w:left="851"/>
        <w:jc w:val="both"/>
        <w:rPr>
          <w:rFonts w:asciiTheme="majorBidi" w:hAnsiTheme="majorBidi" w:cstheme="majorBidi"/>
          <w:sz w:val="24"/>
          <w:szCs w:val="24"/>
          <w:shd w:val="clear" w:color="auto" w:fill="FEFEFE"/>
        </w:rPr>
      </w:pPr>
      <w:r w:rsidRPr="00870B46">
        <w:rPr>
          <w:rFonts w:asciiTheme="majorBidi" w:hAnsiTheme="majorBidi" w:cstheme="majorBidi"/>
          <w:sz w:val="24"/>
          <w:szCs w:val="24"/>
          <w:shd w:val="clear" w:color="auto" w:fill="FEFEFE"/>
        </w:rPr>
        <w:t xml:space="preserve">• La deuxième consiste à utiliser un compteur de particules de type Coulter </w:t>
      </w:r>
      <w:proofErr w:type="spellStart"/>
      <w:r w:rsidRPr="00870B46">
        <w:rPr>
          <w:rFonts w:asciiTheme="majorBidi" w:hAnsiTheme="majorBidi" w:cstheme="majorBidi"/>
          <w:sz w:val="24"/>
          <w:szCs w:val="24"/>
          <w:shd w:val="clear" w:color="auto" w:fill="FEFEFE"/>
        </w:rPr>
        <w:t>Counter</w:t>
      </w:r>
      <w:proofErr w:type="spellEnd"/>
      <w:r w:rsidRPr="00870B46">
        <w:rPr>
          <w:rFonts w:asciiTheme="majorBidi" w:hAnsiTheme="majorBidi" w:cstheme="majorBidi"/>
          <w:sz w:val="24"/>
          <w:szCs w:val="24"/>
          <w:shd w:val="clear" w:color="auto" w:fill="FEFEFE"/>
        </w:rPr>
        <w:t>.</w:t>
      </w:r>
    </w:p>
    <w:p w:rsidR="00692862" w:rsidRPr="00692862" w:rsidRDefault="003A7B1A" w:rsidP="00870B46">
      <w:pPr>
        <w:ind w:left="851"/>
        <w:jc w:val="both"/>
        <w:rPr>
          <w:rFonts w:asciiTheme="majorBidi" w:hAnsiTheme="majorBidi" w:cstheme="majorBidi"/>
          <w:b/>
          <w:bCs/>
          <w:sz w:val="24"/>
          <w:szCs w:val="24"/>
          <w:shd w:val="clear" w:color="auto" w:fill="FEFEFE"/>
        </w:rPr>
      </w:pPr>
      <w:r>
        <w:rPr>
          <w:rFonts w:asciiTheme="majorBidi" w:hAnsiTheme="majorBidi" w:cstheme="majorBidi"/>
          <w:b/>
          <w:bCs/>
          <w:sz w:val="24"/>
          <w:szCs w:val="24"/>
          <w:shd w:val="clear" w:color="auto" w:fill="FEFEFE"/>
        </w:rPr>
        <w:t xml:space="preserve">  </w:t>
      </w:r>
      <w:r w:rsidR="00692862" w:rsidRPr="00692862">
        <w:rPr>
          <w:rFonts w:asciiTheme="majorBidi" w:hAnsiTheme="majorBidi" w:cstheme="majorBidi"/>
          <w:b/>
          <w:bCs/>
          <w:sz w:val="24"/>
          <w:szCs w:val="24"/>
          <w:shd w:val="clear" w:color="auto" w:fill="FEFEFE"/>
        </w:rPr>
        <w:t>(</w:t>
      </w:r>
      <w:r>
        <w:rPr>
          <w:rFonts w:asciiTheme="majorBidi" w:hAnsiTheme="majorBidi" w:cstheme="majorBidi"/>
          <w:b/>
          <w:bCs/>
          <w:sz w:val="24"/>
          <w:szCs w:val="24"/>
          <w:shd w:val="clear" w:color="auto" w:fill="FEFEFE"/>
        </w:rPr>
        <w:t>c</w:t>
      </w:r>
      <w:r w:rsidR="002B2587" w:rsidRPr="00692862">
        <w:rPr>
          <w:rFonts w:asciiTheme="majorBidi" w:hAnsiTheme="majorBidi" w:cstheme="majorBidi"/>
          <w:b/>
          <w:bCs/>
          <w:sz w:val="24"/>
          <w:szCs w:val="24"/>
          <w:shd w:val="clear" w:color="auto" w:fill="FEFEFE"/>
        </w:rPr>
        <w:t>)</w:t>
      </w:r>
      <w:r w:rsidR="00692862" w:rsidRPr="00692862">
        <w:rPr>
          <w:rFonts w:asciiTheme="majorBidi" w:hAnsiTheme="majorBidi" w:cstheme="majorBidi"/>
          <w:b/>
          <w:bCs/>
          <w:sz w:val="24"/>
          <w:szCs w:val="24"/>
          <w:shd w:val="clear" w:color="auto" w:fill="FEFEFE"/>
        </w:rPr>
        <w:t xml:space="preserve"> </w:t>
      </w:r>
      <w:r w:rsidR="002B2587" w:rsidRPr="00692862">
        <w:rPr>
          <w:rFonts w:asciiTheme="majorBidi" w:hAnsiTheme="majorBidi" w:cstheme="majorBidi"/>
          <w:b/>
          <w:bCs/>
          <w:sz w:val="24"/>
          <w:szCs w:val="24"/>
          <w:shd w:val="clear" w:color="auto" w:fill="FEFEFE"/>
        </w:rPr>
        <w:t xml:space="preserve">Détermination de la viscosité de l'émulsion : </w:t>
      </w:r>
    </w:p>
    <w:p w:rsidR="003A7B1A" w:rsidRDefault="002B2587" w:rsidP="00870B46">
      <w:pPr>
        <w:ind w:left="851"/>
        <w:jc w:val="both"/>
        <w:rPr>
          <w:rFonts w:asciiTheme="majorBidi" w:hAnsiTheme="majorBidi" w:cstheme="majorBidi"/>
          <w:sz w:val="24"/>
          <w:szCs w:val="24"/>
          <w:shd w:val="clear" w:color="auto" w:fill="FEFEFE"/>
        </w:rPr>
      </w:pPr>
      <w:r w:rsidRPr="00692862">
        <w:rPr>
          <w:rFonts w:asciiTheme="majorBidi" w:hAnsiTheme="majorBidi" w:cstheme="majorBidi"/>
          <w:sz w:val="24"/>
          <w:szCs w:val="24"/>
          <w:shd w:val="clear" w:color="auto" w:fill="FEFEFE"/>
        </w:rPr>
        <w:t>La détermination de la viscosité des émulsions peut se faire à l'aide de différents viscosimètres :</w:t>
      </w:r>
    </w:p>
    <w:p w:rsidR="003A7B1A" w:rsidRDefault="002B2587" w:rsidP="00870B46">
      <w:pPr>
        <w:ind w:left="851"/>
        <w:jc w:val="both"/>
        <w:rPr>
          <w:rFonts w:asciiTheme="majorBidi" w:hAnsiTheme="majorBidi" w:cstheme="majorBidi"/>
          <w:sz w:val="24"/>
          <w:szCs w:val="24"/>
          <w:shd w:val="clear" w:color="auto" w:fill="FEFEFE"/>
        </w:rPr>
      </w:pPr>
      <w:r w:rsidRPr="00692862">
        <w:rPr>
          <w:rFonts w:asciiTheme="majorBidi" w:hAnsiTheme="majorBidi" w:cstheme="majorBidi"/>
          <w:sz w:val="24"/>
          <w:szCs w:val="24"/>
          <w:shd w:val="clear" w:color="auto" w:fill="FEFEFE"/>
        </w:rPr>
        <w:t xml:space="preserve"> •Les viscosimètres à cylindres coaxiaux utilisés surtout pour étudier les émulsions fluides.</w:t>
      </w:r>
    </w:p>
    <w:p w:rsidR="003A7B1A" w:rsidRDefault="002B2587" w:rsidP="00870B46">
      <w:pPr>
        <w:ind w:left="851"/>
        <w:jc w:val="both"/>
        <w:rPr>
          <w:rFonts w:asciiTheme="majorBidi" w:hAnsiTheme="majorBidi" w:cstheme="majorBidi"/>
          <w:sz w:val="24"/>
          <w:szCs w:val="24"/>
          <w:shd w:val="clear" w:color="auto" w:fill="FEFEFE"/>
        </w:rPr>
      </w:pPr>
      <w:r w:rsidRPr="00692862">
        <w:rPr>
          <w:rFonts w:asciiTheme="majorBidi" w:hAnsiTheme="majorBidi" w:cstheme="majorBidi"/>
          <w:sz w:val="24"/>
          <w:szCs w:val="24"/>
          <w:shd w:val="clear" w:color="auto" w:fill="FEFEFE"/>
        </w:rPr>
        <w:t xml:space="preserve"> • Les viscosimètres à cône et à plateau utilisés surtout pour l'étude des émulsions épaisses. </w:t>
      </w:r>
    </w:p>
    <w:p w:rsidR="003A7B1A" w:rsidRDefault="002B2587" w:rsidP="00870B46">
      <w:pPr>
        <w:ind w:left="851"/>
        <w:jc w:val="both"/>
        <w:rPr>
          <w:rFonts w:asciiTheme="majorBidi" w:hAnsiTheme="majorBidi" w:cstheme="majorBidi"/>
          <w:sz w:val="24"/>
          <w:szCs w:val="24"/>
          <w:shd w:val="clear" w:color="auto" w:fill="FEFEFE"/>
        </w:rPr>
      </w:pPr>
      <w:r w:rsidRPr="00692862">
        <w:rPr>
          <w:rFonts w:asciiTheme="majorBidi" w:hAnsiTheme="majorBidi" w:cstheme="majorBidi"/>
          <w:sz w:val="24"/>
          <w:szCs w:val="24"/>
          <w:shd w:val="clear" w:color="auto" w:fill="FEFEFE"/>
        </w:rPr>
        <w:t>• Les viscosimètres capillaires.</w:t>
      </w:r>
    </w:p>
    <w:p w:rsidR="003A7B1A" w:rsidRDefault="002B2587" w:rsidP="00870B46">
      <w:pPr>
        <w:ind w:left="851"/>
        <w:jc w:val="both"/>
        <w:rPr>
          <w:rFonts w:asciiTheme="majorBidi" w:hAnsiTheme="majorBidi" w:cstheme="majorBidi"/>
          <w:sz w:val="24"/>
          <w:szCs w:val="24"/>
          <w:shd w:val="clear" w:color="auto" w:fill="FEFEFE"/>
        </w:rPr>
      </w:pPr>
      <w:r w:rsidRPr="00692862">
        <w:rPr>
          <w:rFonts w:asciiTheme="majorBidi" w:hAnsiTheme="majorBidi" w:cstheme="majorBidi"/>
          <w:sz w:val="24"/>
          <w:szCs w:val="24"/>
          <w:shd w:val="clear" w:color="auto" w:fill="FEFEFE"/>
        </w:rPr>
        <w:t xml:space="preserve"> • Les viscosimètres à chute de bille... </w:t>
      </w:r>
    </w:p>
    <w:p w:rsidR="003A7B1A" w:rsidRPr="003A7B1A" w:rsidRDefault="002B2587" w:rsidP="003A7B1A">
      <w:pPr>
        <w:pStyle w:val="Paragraphedeliste"/>
        <w:numPr>
          <w:ilvl w:val="1"/>
          <w:numId w:val="8"/>
        </w:numPr>
        <w:jc w:val="both"/>
        <w:rPr>
          <w:rFonts w:asciiTheme="majorBidi" w:hAnsiTheme="majorBidi" w:cstheme="majorBidi"/>
          <w:sz w:val="24"/>
          <w:szCs w:val="24"/>
        </w:rPr>
      </w:pPr>
      <w:r w:rsidRPr="003A7B1A">
        <w:rPr>
          <w:rFonts w:asciiTheme="majorBidi" w:hAnsiTheme="majorBidi" w:cstheme="majorBidi"/>
          <w:b/>
          <w:bCs/>
          <w:sz w:val="24"/>
          <w:szCs w:val="24"/>
          <w:shd w:val="clear" w:color="auto" w:fill="FEFEFE"/>
        </w:rPr>
        <w:t>Essai de stabilité des émulsions :</w:t>
      </w:r>
      <w:r w:rsidRPr="003A7B1A">
        <w:rPr>
          <w:rFonts w:asciiTheme="majorBidi" w:hAnsiTheme="majorBidi" w:cstheme="majorBidi"/>
          <w:sz w:val="24"/>
          <w:szCs w:val="24"/>
          <w:shd w:val="clear" w:color="auto" w:fill="FEFEFE"/>
        </w:rPr>
        <w:t xml:space="preserve"> </w:t>
      </w:r>
    </w:p>
    <w:p w:rsidR="003A7B1A" w:rsidRDefault="002B2587" w:rsidP="003A7B1A">
      <w:pPr>
        <w:ind w:left="1080"/>
        <w:jc w:val="both"/>
        <w:rPr>
          <w:rFonts w:asciiTheme="majorBidi" w:hAnsiTheme="majorBidi" w:cstheme="majorBidi"/>
          <w:sz w:val="24"/>
          <w:szCs w:val="24"/>
          <w:shd w:val="clear" w:color="auto" w:fill="FEFEFE"/>
        </w:rPr>
      </w:pPr>
      <w:r w:rsidRPr="003A7B1A">
        <w:rPr>
          <w:rFonts w:asciiTheme="majorBidi" w:hAnsiTheme="majorBidi" w:cstheme="majorBidi"/>
          <w:sz w:val="24"/>
          <w:szCs w:val="24"/>
          <w:shd w:val="clear" w:color="auto" w:fill="FEFEFE"/>
        </w:rPr>
        <w:t xml:space="preserve">Deux types de méthodes sont </w:t>
      </w:r>
      <w:r w:rsidR="00B711CF" w:rsidRPr="003A7B1A">
        <w:rPr>
          <w:rFonts w:asciiTheme="majorBidi" w:hAnsiTheme="majorBidi" w:cstheme="majorBidi"/>
          <w:sz w:val="24"/>
          <w:szCs w:val="24"/>
          <w:shd w:val="clear" w:color="auto" w:fill="FEFEFE"/>
        </w:rPr>
        <w:t>utilisés</w:t>
      </w:r>
      <w:r w:rsidRPr="003A7B1A">
        <w:rPr>
          <w:rFonts w:asciiTheme="majorBidi" w:hAnsiTheme="majorBidi" w:cstheme="majorBidi"/>
          <w:sz w:val="24"/>
          <w:szCs w:val="24"/>
          <w:shd w:val="clear" w:color="auto" w:fill="FEFEFE"/>
        </w:rPr>
        <w:t xml:space="preserve"> pour apprécier la stabilité des émulsions :</w:t>
      </w:r>
    </w:p>
    <w:p w:rsidR="003A7B1A" w:rsidRDefault="002B2587" w:rsidP="00EB2195">
      <w:pPr>
        <w:ind w:left="1080"/>
        <w:jc w:val="both"/>
        <w:rPr>
          <w:rFonts w:asciiTheme="majorBidi" w:hAnsiTheme="majorBidi" w:cstheme="majorBidi"/>
          <w:sz w:val="24"/>
          <w:szCs w:val="24"/>
          <w:shd w:val="clear" w:color="auto" w:fill="FEFEFE"/>
        </w:rPr>
      </w:pPr>
      <w:r w:rsidRPr="003A7B1A">
        <w:rPr>
          <w:rFonts w:asciiTheme="majorBidi" w:hAnsiTheme="majorBidi" w:cstheme="majorBidi"/>
          <w:sz w:val="24"/>
          <w:szCs w:val="24"/>
          <w:shd w:val="clear" w:color="auto" w:fill="FEFEFE"/>
        </w:rPr>
        <w:t xml:space="preserve"> • Stabilité à la centrifugation : L'étude de la stabilité à la centrifugation est effectuée en soumettant l'émulsion à des accélérations relativement élevées (de l'ordre de 3000g).</w:t>
      </w:r>
    </w:p>
    <w:p w:rsidR="00870B46" w:rsidRPr="003A7B1A" w:rsidRDefault="002B2587" w:rsidP="003A7B1A">
      <w:pPr>
        <w:ind w:left="1080"/>
        <w:jc w:val="both"/>
        <w:rPr>
          <w:rFonts w:asciiTheme="majorBidi" w:hAnsiTheme="majorBidi" w:cstheme="majorBidi"/>
          <w:sz w:val="24"/>
          <w:szCs w:val="24"/>
        </w:rPr>
      </w:pPr>
      <w:r w:rsidRPr="003A7B1A">
        <w:rPr>
          <w:rFonts w:asciiTheme="majorBidi" w:hAnsiTheme="majorBidi" w:cstheme="majorBidi"/>
          <w:sz w:val="24"/>
          <w:szCs w:val="24"/>
          <w:shd w:val="clear" w:color="auto" w:fill="FEFEFE"/>
        </w:rPr>
        <w:t xml:space="preserve"> • Stabilité à la chaleur et au froid : L'émulsion est placée dans une étuve portée à des températures variables pendant un temps déterminé (4 à 6 semaines) et, à intervalles de temps donnés, l'émulsion est contrôlée : aspect macroscopique, taille des particules, viscosité et sens de l'émulsion.</w:t>
      </w:r>
    </w:p>
    <w:p w:rsidR="001C08DA" w:rsidRPr="00692862" w:rsidRDefault="001C08DA" w:rsidP="00CD4C8C">
      <w:pPr>
        <w:pStyle w:val="Paragraphedeliste"/>
        <w:jc w:val="both"/>
        <w:rPr>
          <w:rFonts w:asciiTheme="majorBidi" w:hAnsiTheme="majorBidi" w:cstheme="majorBidi"/>
          <w:sz w:val="24"/>
          <w:szCs w:val="24"/>
        </w:rPr>
      </w:pPr>
    </w:p>
    <w:p w:rsidR="005E7EE2" w:rsidRDefault="005E7EE2">
      <w:pPr>
        <w:rPr>
          <w:rFonts w:ascii="Times New Roman" w:eastAsia="Calibri" w:hAnsi="Times New Roman" w:cs="Times New Roman"/>
          <w:sz w:val="36"/>
          <w:szCs w:val="36"/>
        </w:rPr>
      </w:pPr>
      <w:r>
        <w:rPr>
          <w:rFonts w:ascii="Times New Roman" w:hAnsi="Times New Roman" w:cs="Times New Roman"/>
          <w:sz w:val="36"/>
          <w:szCs w:val="36"/>
        </w:rPr>
        <w:br w:type="page"/>
      </w:r>
    </w:p>
    <w:p w:rsidR="0003413B" w:rsidRDefault="0003413B" w:rsidP="00B37E42">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TP n°6</w:t>
      </w:r>
    </w:p>
    <w:p w:rsidR="0003413B" w:rsidRPr="0065453B" w:rsidRDefault="0003413B" w:rsidP="0003413B">
      <w:pPr>
        <w:spacing w:after="0" w:line="240" w:lineRule="auto"/>
        <w:jc w:val="center"/>
        <w:rPr>
          <w:rFonts w:ascii="Times New Roman" w:eastAsia="Calibri" w:hAnsi="Times New Roman" w:cs="Times New Roman"/>
          <w:b/>
          <w:bCs/>
          <w:sz w:val="26"/>
          <w:szCs w:val="26"/>
        </w:rPr>
      </w:pPr>
      <w:r w:rsidRPr="0065453B">
        <w:rPr>
          <w:rFonts w:ascii="Times New Roman" w:eastAsia="Calibri" w:hAnsi="Times New Roman" w:cs="Times New Roman"/>
          <w:b/>
          <w:bCs/>
          <w:sz w:val="26"/>
          <w:szCs w:val="26"/>
        </w:rPr>
        <w:t>Préparation des solutions de principes actifs</w:t>
      </w:r>
    </w:p>
    <w:p w:rsidR="0003413B" w:rsidRPr="0065453B" w:rsidRDefault="0003413B" w:rsidP="0003413B">
      <w:pPr>
        <w:pStyle w:val="Paragraphedeliste"/>
        <w:numPr>
          <w:ilvl w:val="0"/>
          <w:numId w:val="4"/>
        </w:numPr>
        <w:spacing w:after="0" w:line="240" w:lineRule="auto"/>
        <w:jc w:val="center"/>
        <w:rPr>
          <w:rFonts w:ascii="Times New Roman" w:hAnsi="Times New Roman" w:cs="Times New Roman"/>
          <w:b/>
          <w:bCs/>
          <w:sz w:val="26"/>
          <w:szCs w:val="26"/>
          <w:u w:val="single"/>
        </w:rPr>
      </w:pPr>
      <w:r w:rsidRPr="0065453B">
        <w:rPr>
          <w:rFonts w:ascii="Times New Roman" w:hAnsi="Times New Roman" w:cs="Times New Roman"/>
          <w:b/>
          <w:bCs/>
          <w:sz w:val="26"/>
          <w:szCs w:val="26"/>
          <w:u w:val="single"/>
        </w:rPr>
        <w:t>Liqueur de Dakin</w:t>
      </w:r>
    </w:p>
    <w:p w:rsidR="0003413B" w:rsidRPr="0065453B" w:rsidRDefault="0003413B" w:rsidP="0003413B">
      <w:pPr>
        <w:spacing w:after="0" w:line="240" w:lineRule="auto"/>
        <w:jc w:val="both"/>
        <w:rPr>
          <w:rFonts w:ascii="Times New Roman" w:eastAsia="Calibri" w:hAnsi="Times New Roman" w:cs="Times New Roman"/>
          <w:bCs/>
          <w:sz w:val="24"/>
          <w:szCs w:val="24"/>
          <w:u w:val="single"/>
        </w:rPr>
      </w:pPr>
      <w:r w:rsidRPr="0065453B">
        <w:rPr>
          <w:rFonts w:ascii="Times New Roman" w:eastAsia="Calibri" w:hAnsi="Times New Roman" w:cs="Times New Roman"/>
          <w:bCs/>
          <w:sz w:val="24"/>
          <w:szCs w:val="24"/>
          <w:u w:val="single"/>
        </w:rPr>
        <w:t>Formule :</w:t>
      </w:r>
    </w:p>
    <w:p w:rsidR="0003413B" w:rsidRPr="00974862" w:rsidRDefault="00C72F57" w:rsidP="0003413B">
      <w:pPr>
        <w:spacing w:after="0" w:line="240" w:lineRule="auto"/>
        <w:jc w:val="both"/>
        <w:rPr>
          <w:rFonts w:ascii="Times New Roman" w:eastAsia="Calibri" w:hAnsi="Times New Roman" w:cs="Times New Roman"/>
          <w:sz w:val="24"/>
          <w:szCs w:val="24"/>
        </w:rPr>
      </w:pPr>
      <w:r w:rsidRPr="00C72F57">
        <w:rPr>
          <w:rFonts w:ascii="Times New Roman" w:hAnsi="Times New Roman" w:cs="Times New Roman"/>
          <w:bCs/>
          <w:noProof/>
          <w:sz w:val="24"/>
          <w:szCs w:val="24"/>
          <w:u w:val="single"/>
          <w:lang w:eastAsia="fr-FR"/>
        </w:rPr>
        <w:pict>
          <v:shapetype id="_x0000_t202" coordsize="21600,21600" o:spt="202" path="m,l,21600r21600,l21600,xe">
            <v:stroke joinstyle="miter"/>
            <v:path gradientshapeok="t" o:connecttype="rect"/>
          </v:shapetype>
          <v:shape id="_x0000_s1144" type="#_x0000_t202" style="position:absolute;left:0;text-align:left;margin-left:259.65pt;margin-top:1.1pt;width:75pt;height:91.5pt;z-index:251781120" strokecolor="white [3212]">
            <v:textbox style="mso-next-textbox:#_x0000_s1144">
              <w:txbxContent>
                <w:p w:rsidR="00091C98" w:rsidRDefault="00091C98" w:rsidP="0003413B">
                  <w:pPr>
                    <w:jc w:val="center"/>
                  </w:pPr>
                  <w:r>
                    <w:rPr>
                      <w:rFonts w:ascii="Arial" w:hAnsi="Arial" w:cs="Arial"/>
                      <w:noProof/>
                      <w:sz w:val="20"/>
                      <w:szCs w:val="20"/>
                      <w:lang w:eastAsia="fr-FR"/>
                    </w:rPr>
                    <w:drawing>
                      <wp:inline distT="0" distB="0" distL="0" distR="0">
                        <wp:extent cx="1063892" cy="1247775"/>
                        <wp:effectExtent l="19050" t="0" r="2908" b="0"/>
                        <wp:docPr id="3" name="il_fi" descr="http://www.e-monsite.com/s/2009/04/24/dcbt-dakin/9444478flacons-daki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monsite.com/s/2009/04/24/dcbt-dakin/9444478flacons-dakin-jpg.jpg"/>
                                <pic:cNvPicPr>
                                  <a:picLocks noChangeAspect="1" noChangeArrowheads="1"/>
                                </pic:cNvPicPr>
                              </pic:nvPicPr>
                              <pic:blipFill>
                                <a:blip r:embed="rId50"/>
                                <a:srcRect/>
                                <a:stretch>
                                  <a:fillRect/>
                                </a:stretch>
                              </pic:blipFill>
                              <pic:spPr bwMode="auto">
                                <a:xfrm>
                                  <a:off x="0" y="0"/>
                                  <a:ext cx="1063892" cy="1247775"/>
                                </a:xfrm>
                                <a:prstGeom prst="rect">
                                  <a:avLst/>
                                </a:prstGeom>
                                <a:noFill/>
                                <a:ln w="9525">
                                  <a:noFill/>
                                  <a:miter lim="800000"/>
                                  <a:headEnd/>
                                  <a:tailEnd/>
                                </a:ln>
                              </pic:spPr>
                            </pic:pic>
                          </a:graphicData>
                        </a:graphic>
                      </wp:inline>
                    </w:drawing>
                  </w:r>
                  <w:r>
                    <w:rPr>
                      <w:rFonts w:ascii="Arial" w:hAnsi="Arial" w:cs="Arial"/>
                      <w:noProof/>
                      <w:sz w:val="20"/>
                      <w:szCs w:val="20"/>
                      <w:lang w:eastAsia="fr-FR"/>
                    </w:rPr>
                    <w:t xml:space="preserve"> </w:t>
                  </w:r>
                  <w:r>
                    <w:rPr>
                      <w:rFonts w:ascii="Arial" w:hAnsi="Arial" w:cs="Arial"/>
                      <w:noProof/>
                      <w:sz w:val="20"/>
                      <w:szCs w:val="20"/>
                      <w:lang w:eastAsia="fr-FR"/>
                    </w:rPr>
                    <w:drawing>
                      <wp:inline distT="0" distB="0" distL="0" distR="0">
                        <wp:extent cx="517991" cy="1533525"/>
                        <wp:effectExtent l="19050" t="0" r="0" b="0"/>
                        <wp:docPr id="5" name="il_fi" descr="http://www.cooper.fr/produits/photos/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oper.fr/produits/photos/152.jpg"/>
                                <pic:cNvPicPr>
                                  <a:picLocks noChangeAspect="1" noChangeArrowheads="1"/>
                                </pic:cNvPicPr>
                              </pic:nvPicPr>
                              <pic:blipFill>
                                <a:blip r:embed="rId51"/>
                                <a:srcRect/>
                                <a:stretch>
                                  <a:fillRect/>
                                </a:stretch>
                              </pic:blipFill>
                              <pic:spPr bwMode="auto">
                                <a:xfrm flipH="1">
                                  <a:off x="0" y="0"/>
                                  <a:ext cx="517991" cy="1533525"/>
                                </a:xfrm>
                                <a:prstGeom prst="rect">
                                  <a:avLst/>
                                </a:prstGeom>
                                <a:noFill/>
                                <a:ln w="9525">
                                  <a:noFill/>
                                  <a:miter lim="800000"/>
                                  <a:headEnd/>
                                  <a:tailEnd/>
                                </a:ln>
                              </pic:spPr>
                            </pic:pic>
                          </a:graphicData>
                        </a:graphic>
                      </wp:inline>
                    </w:drawing>
                  </w:r>
                </w:p>
              </w:txbxContent>
            </v:textbox>
          </v:shape>
        </w:pict>
      </w:r>
      <w:r w:rsidR="0003413B" w:rsidRPr="00974862">
        <w:rPr>
          <w:rFonts w:ascii="Times New Roman" w:eastAsia="Calibri" w:hAnsi="Times New Roman" w:cs="Times New Roman"/>
          <w:sz w:val="24"/>
          <w:szCs w:val="24"/>
        </w:rPr>
        <w:t xml:space="preserve">Bicarbonate de soude     </w:t>
      </w:r>
      <w:r w:rsidR="0003413B" w:rsidRPr="00974862">
        <w:rPr>
          <w:rFonts w:ascii="Times New Roman" w:eastAsia="Calibri" w:hAnsi="Times New Roman" w:cs="Times New Roman"/>
          <w:sz w:val="24"/>
          <w:szCs w:val="24"/>
        </w:rPr>
        <w:tab/>
      </w:r>
      <w:r w:rsidR="0003413B">
        <w:rPr>
          <w:rFonts w:ascii="Times New Roman" w:hAnsi="Times New Roman" w:cs="Times New Roman"/>
          <w:sz w:val="24"/>
          <w:szCs w:val="24"/>
        </w:rPr>
        <w:t xml:space="preserve">15 </w:t>
      </w:r>
      <w:proofErr w:type="spellStart"/>
      <w:r w:rsidR="0003413B">
        <w:rPr>
          <w:rFonts w:ascii="Times New Roman" w:hAnsi="Times New Roman" w:cs="Times New Roman"/>
          <w:sz w:val="24"/>
          <w:szCs w:val="24"/>
        </w:rPr>
        <w:t>grs</w:t>
      </w:r>
      <w:proofErr w:type="spellEnd"/>
    </w:p>
    <w:p w:rsidR="0003413B" w:rsidRPr="00974862" w:rsidRDefault="0003413B" w:rsidP="0003413B">
      <w:pPr>
        <w:spacing w:after="0" w:line="240" w:lineRule="auto"/>
        <w:jc w:val="both"/>
        <w:rPr>
          <w:rFonts w:ascii="Times New Roman" w:eastAsia="Calibri" w:hAnsi="Times New Roman" w:cs="Times New Roman"/>
          <w:sz w:val="24"/>
          <w:szCs w:val="24"/>
        </w:rPr>
      </w:pPr>
      <w:proofErr w:type="spellStart"/>
      <w:r w:rsidRPr="00974862">
        <w:rPr>
          <w:rFonts w:ascii="Times New Roman" w:eastAsia="Calibri" w:hAnsi="Times New Roman" w:cs="Times New Roman"/>
          <w:sz w:val="24"/>
          <w:szCs w:val="24"/>
        </w:rPr>
        <w:t>Permenganate</w:t>
      </w:r>
      <w:proofErr w:type="spellEnd"/>
      <w:r w:rsidRPr="00974862">
        <w:rPr>
          <w:rFonts w:ascii="Times New Roman" w:eastAsia="Calibri" w:hAnsi="Times New Roman" w:cs="Times New Roman"/>
          <w:sz w:val="24"/>
          <w:szCs w:val="24"/>
        </w:rPr>
        <w:t xml:space="preserve"> de potassium </w:t>
      </w:r>
      <w:r>
        <w:rPr>
          <w:rFonts w:ascii="Times New Roman" w:hAnsi="Times New Roman" w:cs="Times New Roman"/>
          <w:sz w:val="24"/>
          <w:szCs w:val="24"/>
        </w:rPr>
        <w:tab/>
        <w:t>tra</w:t>
      </w:r>
      <w:r w:rsidRPr="00974862">
        <w:rPr>
          <w:rFonts w:ascii="Times New Roman" w:eastAsia="Calibri" w:hAnsi="Times New Roman" w:cs="Times New Roman"/>
          <w:sz w:val="24"/>
          <w:szCs w:val="24"/>
        </w:rPr>
        <w:t>ces</w:t>
      </w:r>
    </w:p>
    <w:p w:rsidR="0003413B" w:rsidRPr="00974862" w:rsidRDefault="0003413B" w:rsidP="0003413B">
      <w:pPr>
        <w:spacing w:after="0" w:line="240" w:lineRule="auto"/>
        <w:jc w:val="both"/>
        <w:rPr>
          <w:rFonts w:ascii="Times New Roman" w:eastAsia="Calibri" w:hAnsi="Times New Roman" w:cs="Times New Roman"/>
          <w:sz w:val="24"/>
          <w:szCs w:val="24"/>
        </w:rPr>
      </w:pPr>
      <w:r w:rsidRPr="00974862">
        <w:rPr>
          <w:rFonts w:ascii="Times New Roman" w:eastAsia="Calibri" w:hAnsi="Times New Roman" w:cs="Times New Roman"/>
          <w:sz w:val="24"/>
          <w:szCs w:val="24"/>
        </w:rPr>
        <w:t xml:space="preserve">Eau de javel 12°C  </w:t>
      </w:r>
      <w:r w:rsidRPr="00974862">
        <w:rPr>
          <w:rFonts w:ascii="Times New Roman" w:eastAsia="Calibri" w:hAnsi="Times New Roman" w:cs="Times New Roman"/>
          <w:sz w:val="24"/>
          <w:szCs w:val="24"/>
        </w:rPr>
        <w:tab/>
      </w:r>
      <w:r w:rsidRPr="00974862">
        <w:rPr>
          <w:rFonts w:ascii="Times New Roman" w:eastAsia="Calibri" w:hAnsi="Times New Roman" w:cs="Times New Roman"/>
          <w:sz w:val="24"/>
          <w:szCs w:val="24"/>
        </w:rPr>
        <w:tab/>
        <w:t>123 cc</w:t>
      </w:r>
    </w:p>
    <w:p w:rsidR="0003413B" w:rsidRPr="00974862" w:rsidRDefault="0003413B" w:rsidP="0003413B">
      <w:pPr>
        <w:spacing w:after="0" w:line="240" w:lineRule="auto"/>
        <w:jc w:val="both"/>
        <w:rPr>
          <w:rFonts w:ascii="Times New Roman" w:eastAsia="Calibri" w:hAnsi="Times New Roman" w:cs="Times New Roman"/>
          <w:sz w:val="24"/>
          <w:szCs w:val="24"/>
        </w:rPr>
      </w:pPr>
      <w:r w:rsidRPr="00974862">
        <w:rPr>
          <w:rFonts w:ascii="Times New Roman" w:eastAsia="Calibri" w:hAnsi="Times New Roman" w:cs="Times New Roman"/>
          <w:sz w:val="24"/>
          <w:szCs w:val="24"/>
        </w:rPr>
        <w:t xml:space="preserve">Eau distillée Q.S.P  </w:t>
      </w:r>
      <w:r w:rsidRPr="00974862">
        <w:rPr>
          <w:rFonts w:ascii="Times New Roman" w:eastAsia="Calibri" w:hAnsi="Times New Roman" w:cs="Times New Roman"/>
          <w:sz w:val="24"/>
          <w:szCs w:val="24"/>
        </w:rPr>
        <w:tab/>
      </w:r>
      <w:r w:rsidRPr="00974862">
        <w:rPr>
          <w:rFonts w:ascii="Times New Roman" w:eastAsia="Calibri" w:hAnsi="Times New Roman" w:cs="Times New Roman"/>
          <w:sz w:val="24"/>
          <w:szCs w:val="24"/>
        </w:rPr>
        <w:tab/>
        <w:t>1000 cc</w:t>
      </w:r>
    </w:p>
    <w:p w:rsidR="0003413B" w:rsidRDefault="0003413B" w:rsidP="0003413B">
      <w:pPr>
        <w:spacing w:after="0" w:line="240" w:lineRule="auto"/>
        <w:jc w:val="both"/>
        <w:rPr>
          <w:rFonts w:ascii="Times New Roman" w:hAnsi="Times New Roman" w:cs="Times New Roman"/>
          <w:b/>
          <w:bCs/>
          <w:sz w:val="24"/>
          <w:szCs w:val="24"/>
        </w:rPr>
      </w:pPr>
    </w:p>
    <w:p w:rsidR="0003413B" w:rsidRDefault="0003413B" w:rsidP="0003413B">
      <w:pPr>
        <w:spacing w:after="0" w:line="240" w:lineRule="auto"/>
        <w:jc w:val="both"/>
        <w:rPr>
          <w:rFonts w:ascii="Times New Roman" w:hAnsi="Times New Roman" w:cs="Times New Roman"/>
          <w:b/>
          <w:bCs/>
          <w:sz w:val="24"/>
          <w:szCs w:val="24"/>
        </w:rPr>
      </w:pPr>
    </w:p>
    <w:p w:rsidR="0003413B" w:rsidRPr="0065453B" w:rsidRDefault="0003413B" w:rsidP="0003413B">
      <w:pPr>
        <w:spacing w:after="0" w:line="240" w:lineRule="auto"/>
        <w:jc w:val="both"/>
        <w:rPr>
          <w:rFonts w:ascii="Times New Roman" w:eastAsia="Calibri" w:hAnsi="Times New Roman" w:cs="Times New Roman"/>
          <w:bCs/>
          <w:sz w:val="24"/>
          <w:szCs w:val="24"/>
          <w:u w:val="single"/>
        </w:rPr>
      </w:pPr>
      <w:r w:rsidRPr="0065453B">
        <w:rPr>
          <w:rFonts w:ascii="Times New Roman" w:eastAsia="Calibri" w:hAnsi="Times New Roman" w:cs="Times New Roman"/>
          <w:bCs/>
          <w:sz w:val="24"/>
          <w:szCs w:val="24"/>
          <w:u w:val="single"/>
        </w:rPr>
        <w:t>Mode opératoire :</w:t>
      </w:r>
    </w:p>
    <w:p w:rsidR="0003413B" w:rsidRPr="00974862" w:rsidRDefault="0003413B" w:rsidP="0003413B">
      <w:pPr>
        <w:spacing w:after="0" w:line="240" w:lineRule="auto"/>
        <w:jc w:val="both"/>
        <w:rPr>
          <w:rFonts w:ascii="Times New Roman" w:eastAsia="Calibri" w:hAnsi="Times New Roman" w:cs="Times New Roman"/>
          <w:sz w:val="24"/>
          <w:szCs w:val="24"/>
        </w:rPr>
      </w:pPr>
      <w:r w:rsidRPr="00974862">
        <w:rPr>
          <w:rFonts w:ascii="Times New Roman" w:eastAsia="Calibri" w:hAnsi="Times New Roman" w:cs="Times New Roman"/>
          <w:sz w:val="24"/>
          <w:szCs w:val="24"/>
        </w:rPr>
        <w:t>Mélanger les composants, agiter, puis filtrer.</w:t>
      </w:r>
    </w:p>
    <w:p w:rsidR="0003413B" w:rsidRPr="0065453B" w:rsidRDefault="0003413B" w:rsidP="0003413B">
      <w:pPr>
        <w:spacing w:after="0" w:line="240" w:lineRule="auto"/>
        <w:jc w:val="both"/>
        <w:rPr>
          <w:rFonts w:ascii="Times New Roman" w:eastAsia="Calibri" w:hAnsi="Times New Roman" w:cs="Times New Roman"/>
          <w:bCs/>
          <w:sz w:val="24"/>
          <w:szCs w:val="24"/>
          <w:u w:val="single"/>
        </w:rPr>
      </w:pPr>
      <w:r w:rsidRPr="0065453B">
        <w:rPr>
          <w:rFonts w:ascii="Times New Roman" w:eastAsia="Calibri" w:hAnsi="Times New Roman" w:cs="Times New Roman"/>
          <w:bCs/>
          <w:sz w:val="24"/>
          <w:szCs w:val="24"/>
          <w:u w:val="single"/>
        </w:rPr>
        <w:t>Usage :</w:t>
      </w:r>
    </w:p>
    <w:p w:rsidR="0003413B" w:rsidRPr="00974862" w:rsidRDefault="0003413B" w:rsidP="0003413B">
      <w:pPr>
        <w:pStyle w:val="Paragraphedeliste"/>
        <w:numPr>
          <w:ilvl w:val="0"/>
          <w:numId w:val="2"/>
        </w:numPr>
        <w:spacing w:after="0" w:line="240" w:lineRule="auto"/>
        <w:jc w:val="both"/>
        <w:rPr>
          <w:rFonts w:ascii="Times New Roman" w:hAnsi="Times New Roman" w:cs="Times New Roman"/>
          <w:sz w:val="24"/>
          <w:szCs w:val="24"/>
        </w:rPr>
      </w:pPr>
      <w:r w:rsidRPr="00974862">
        <w:rPr>
          <w:rFonts w:ascii="Times New Roman" w:hAnsi="Times New Roman" w:cs="Times New Roman"/>
          <w:sz w:val="24"/>
          <w:szCs w:val="24"/>
        </w:rPr>
        <w:t xml:space="preserve">Cette solution est utilisée comme </w:t>
      </w:r>
      <w:r w:rsidR="008604C1" w:rsidRPr="00974862">
        <w:rPr>
          <w:rFonts w:ascii="Times New Roman" w:hAnsi="Times New Roman" w:cs="Times New Roman"/>
          <w:sz w:val="24"/>
          <w:szCs w:val="24"/>
        </w:rPr>
        <w:t>antiseptique</w:t>
      </w:r>
      <w:r w:rsidRPr="00974862">
        <w:rPr>
          <w:rFonts w:ascii="Times New Roman" w:hAnsi="Times New Roman" w:cs="Times New Roman"/>
          <w:sz w:val="24"/>
          <w:szCs w:val="24"/>
        </w:rPr>
        <w:t>, et désinfectante.</w:t>
      </w:r>
    </w:p>
    <w:p w:rsidR="0003413B" w:rsidRPr="00974862" w:rsidRDefault="0003413B" w:rsidP="0003413B">
      <w:pPr>
        <w:pStyle w:val="Paragraphedeliste"/>
        <w:numPr>
          <w:ilvl w:val="0"/>
          <w:numId w:val="2"/>
        </w:numPr>
        <w:spacing w:after="0" w:line="240" w:lineRule="auto"/>
        <w:jc w:val="both"/>
        <w:rPr>
          <w:rFonts w:ascii="Times New Roman" w:hAnsi="Times New Roman" w:cs="Times New Roman"/>
          <w:sz w:val="24"/>
          <w:szCs w:val="24"/>
        </w:rPr>
      </w:pPr>
      <w:r w:rsidRPr="00974862">
        <w:rPr>
          <w:rFonts w:ascii="Times New Roman" w:hAnsi="Times New Roman" w:cs="Times New Roman"/>
          <w:sz w:val="24"/>
          <w:szCs w:val="24"/>
        </w:rPr>
        <w:t>Elle est moins irritante que la liqueur de la Baraque.</w:t>
      </w:r>
    </w:p>
    <w:p w:rsidR="0003413B" w:rsidRPr="0065453B" w:rsidRDefault="0003413B" w:rsidP="0003413B">
      <w:pPr>
        <w:spacing w:after="0" w:line="240" w:lineRule="auto"/>
        <w:jc w:val="both"/>
        <w:rPr>
          <w:rFonts w:ascii="Times New Roman" w:eastAsia="Calibri" w:hAnsi="Times New Roman" w:cs="Times New Roman"/>
          <w:bCs/>
          <w:sz w:val="24"/>
          <w:szCs w:val="24"/>
          <w:u w:val="single"/>
        </w:rPr>
      </w:pPr>
      <w:r w:rsidRPr="0065453B">
        <w:rPr>
          <w:rFonts w:ascii="Times New Roman" w:eastAsia="Calibri" w:hAnsi="Times New Roman" w:cs="Times New Roman"/>
          <w:bCs/>
          <w:sz w:val="24"/>
          <w:szCs w:val="24"/>
          <w:u w:val="single"/>
        </w:rPr>
        <w:t>Conservation :</w:t>
      </w:r>
    </w:p>
    <w:p w:rsidR="0003413B" w:rsidRDefault="0003413B" w:rsidP="0003413B">
      <w:pPr>
        <w:spacing w:after="0" w:line="240" w:lineRule="auto"/>
        <w:jc w:val="both"/>
        <w:rPr>
          <w:rFonts w:ascii="Times New Roman" w:hAnsi="Times New Roman" w:cs="Times New Roman"/>
          <w:sz w:val="24"/>
          <w:szCs w:val="24"/>
        </w:rPr>
      </w:pPr>
      <w:r w:rsidRPr="00974862">
        <w:rPr>
          <w:rFonts w:ascii="Times New Roman" w:eastAsia="Calibri" w:hAnsi="Times New Roman" w:cs="Times New Roman"/>
          <w:sz w:val="24"/>
          <w:szCs w:val="24"/>
        </w:rPr>
        <w:t>- Flacons en verre ou en plastique, bien fermés.</w:t>
      </w:r>
    </w:p>
    <w:p w:rsidR="0003413B" w:rsidRDefault="0003413B" w:rsidP="0003413B">
      <w:pPr>
        <w:spacing w:after="0" w:line="240" w:lineRule="auto"/>
        <w:jc w:val="both"/>
        <w:rPr>
          <w:rFonts w:ascii="Times New Roman" w:eastAsia="Calibri" w:hAnsi="Times New Roman" w:cs="Times New Roman"/>
          <w:sz w:val="24"/>
          <w:szCs w:val="24"/>
        </w:rPr>
      </w:pPr>
    </w:p>
    <w:p w:rsidR="0003413B" w:rsidRPr="0065453B" w:rsidRDefault="0003413B" w:rsidP="0003413B">
      <w:pPr>
        <w:spacing w:after="0" w:line="240" w:lineRule="auto"/>
        <w:jc w:val="center"/>
        <w:rPr>
          <w:rFonts w:ascii="Times New Roman" w:eastAsia="Calibri" w:hAnsi="Times New Roman" w:cs="Times New Roman"/>
          <w:b/>
          <w:bCs/>
          <w:sz w:val="26"/>
          <w:szCs w:val="26"/>
          <w:u w:val="single"/>
        </w:rPr>
      </w:pPr>
      <w:r w:rsidRPr="0065453B">
        <w:rPr>
          <w:rFonts w:ascii="Times New Roman" w:hAnsi="Times New Roman" w:cs="Times New Roman"/>
          <w:b/>
          <w:bCs/>
          <w:sz w:val="26"/>
          <w:szCs w:val="26"/>
        </w:rPr>
        <w:t xml:space="preserve">2. </w:t>
      </w:r>
      <w:r>
        <w:rPr>
          <w:rFonts w:ascii="Times New Roman" w:hAnsi="Times New Roman" w:cs="Times New Roman"/>
          <w:b/>
          <w:bCs/>
          <w:sz w:val="26"/>
          <w:szCs w:val="26"/>
          <w:u w:val="single"/>
        </w:rPr>
        <w:t xml:space="preserve">Soluté de </w:t>
      </w:r>
      <w:proofErr w:type="spellStart"/>
      <w:r>
        <w:rPr>
          <w:rFonts w:ascii="Times New Roman" w:hAnsi="Times New Roman" w:cs="Times New Roman"/>
          <w:b/>
          <w:bCs/>
          <w:sz w:val="26"/>
          <w:szCs w:val="26"/>
          <w:u w:val="single"/>
        </w:rPr>
        <w:t>Lugol</w:t>
      </w:r>
      <w:proofErr w:type="spellEnd"/>
      <w:r>
        <w:rPr>
          <w:rFonts w:ascii="Times New Roman" w:hAnsi="Times New Roman" w:cs="Times New Roman"/>
          <w:b/>
          <w:bCs/>
          <w:sz w:val="26"/>
          <w:szCs w:val="26"/>
          <w:u w:val="single"/>
        </w:rPr>
        <w:t> </w:t>
      </w:r>
    </w:p>
    <w:p w:rsidR="0003413B" w:rsidRDefault="00C72F57" w:rsidP="000341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fr-FR"/>
        </w:rPr>
        <w:pict>
          <v:shape id="_x0000_s1145" type="#_x0000_t202" style="position:absolute;left:0;text-align:left;margin-left:267.15pt;margin-top:19.8pt;width:93pt;height:123pt;z-index:251782144" strokecolor="white [3212]">
            <v:textbox style="mso-next-textbox:#_x0000_s1145">
              <w:txbxContent>
                <w:p w:rsidR="00091C98" w:rsidRDefault="00091C98" w:rsidP="0003413B">
                  <w:r>
                    <w:rPr>
                      <w:rFonts w:ascii="Arial" w:hAnsi="Arial"/>
                      <w:b/>
                      <w:bCs/>
                      <w:noProof/>
                      <w:color w:val="545454"/>
                      <w:lang w:eastAsia="fr-FR"/>
                    </w:rPr>
                    <w:drawing>
                      <wp:inline distT="0" distB="0" distL="0" distR="0">
                        <wp:extent cx="988695" cy="1349533"/>
                        <wp:effectExtent l="19050" t="0" r="1905" b="0"/>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52"/>
                                <a:srcRect/>
                                <a:stretch>
                                  <a:fillRect/>
                                </a:stretch>
                              </pic:blipFill>
                              <pic:spPr bwMode="auto">
                                <a:xfrm>
                                  <a:off x="0" y="0"/>
                                  <a:ext cx="988695" cy="1349533"/>
                                </a:xfrm>
                                <a:prstGeom prst="rect">
                                  <a:avLst/>
                                </a:prstGeom>
                                <a:noFill/>
                                <a:ln w="9525">
                                  <a:noFill/>
                                  <a:miter lim="800000"/>
                                  <a:headEnd/>
                                  <a:tailEnd/>
                                </a:ln>
                              </pic:spPr>
                            </pic:pic>
                          </a:graphicData>
                        </a:graphic>
                      </wp:inline>
                    </w:drawing>
                  </w:r>
                </w:p>
              </w:txbxContent>
            </v:textbox>
          </v:shape>
        </w:pict>
      </w:r>
      <w:r w:rsidR="0003413B">
        <w:rPr>
          <w:rFonts w:ascii="Times New Roman" w:eastAsia="Calibri" w:hAnsi="Times New Roman" w:cs="Times New Roman"/>
          <w:sz w:val="24"/>
          <w:szCs w:val="24"/>
        </w:rPr>
        <w:t>C’est un soluté d’</w:t>
      </w:r>
      <w:proofErr w:type="spellStart"/>
      <w:r w:rsidR="0003413B">
        <w:rPr>
          <w:rFonts w:ascii="Times New Roman" w:eastAsia="Calibri" w:hAnsi="Times New Roman" w:cs="Times New Roman"/>
          <w:sz w:val="24"/>
          <w:szCs w:val="24"/>
        </w:rPr>
        <w:t>iodo</w:t>
      </w:r>
      <w:proofErr w:type="spellEnd"/>
      <w:r w:rsidR="0003413B">
        <w:rPr>
          <w:rFonts w:ascii="Times New Roman" w:eastAsia="Calibri" w:hAnsi="Times New Roman" w:cs="Times New Roman"/>
          <w:sz w:val="24"/>
          <w:szCs w:val="24"/>
        </w:rPr>
        <w:t xml:space="preserve"> ioduré fort composé d’iode (1%) et d’iodure de potassium (2%). Le solvant c’est l’eau purifiée.</w:t>
      </w:r>
    </w:p>
    <w:p w:rsidR="0003413B" w:rsidRDefault="0003413B" w:rsidP="000341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Pour ceci</w:t>
      </w:r>
      <w:r>
        <w:rPr>
          <w:rFonts w:ascii="Times New Roman" w:hAnsi="Times New Roman" w:cs="Times New Roman"/>
          <w:sz w:val="24"/>
          <w:szCs w:val="24"/>
        </w:rPr>
        <w:t>,</w:t>
      </w:r>
      <w:r>
        <w:rPr>
          <w:rFonts w:ascii="Times New Roman" w:eastAsia="Calibri" w:hAnsi="Times New Roman" w:cs="Times New Roman"/>
          <w:sz w:val="24"/>
          <w:szCs w:val="24"/>
        </w:rPr>
        <w:t xml:space="preserve"> il faut utiliser du matériel en verre.</w:t>
      </w:r>
    </w:p>
    <w:p w:rsidR="0003413B" w:rsidRDefault="0003413B" w:rsidP="000341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Pour un flacon de 40g :</w:t>
      </w:r>
    </w:p>
    <w:p w:rsidR="0003413B" w:rsidRDefault="0003413B" w:rsidP="0003413B">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Pulvériser finement l’iode.</w:t>
      </w:r>
    </w:p>
    <w:p w:rsidR="0003413B" w:rsidRDefault="0003413B" w:rsidP="0003413B">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Triturer avec l’iodure de potassium</w:t>
      </w:r>
    </w:p>
    <w:p w:rsidR="0003413B" w:rsidRDefault="0003413B" w:rsidP="0003413B">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Dissoudre dans 5ml d’eau</w:t>
      </w:r>
    </w:p>
    <w:p w:rsidR="0003413B" w:rsidRDefault="0003413B" w:rsidP="0003413B">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Rincer pilon, mortier et filtre avec le reste d’eau.</w:t>
      </w:r>
    </w:p>
    <w:p w:rsidR="0003413B" w:rsidRDefault="0003413B" w:rsidP="0003413B">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Mélanger</w:t>
      </w:r>
    </w:p>
    <w:p w:rsidR="0003413B" w:rsidRDefault="0003413B" w:rsidP="0003413B">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Donner le rôle de chacun des constituants.</w:t>
      </w:r>
    </w:p>
    <w:p w:rsidR="00E06901" w:rsidRDefault="0003413B" w:rsidP="0003413B">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Remplir la fiche de fabrication.</w:t>
      </w:r>
    </w:p>
    <w:p w:rsidR="00E06901" w:rsidRDefault="00E06901">
      <w:pPr>
        <w:rPr>
          <w:rFonts w:ascii="Times New Roman" w:eastAsia="Calibri" w:hAnsi="Times New Roman" w:cs="Times New Roman"/>
          <w:sz w:val="24"/>
          <w:szCs w:val="24"/>
        </w:rPr>
      </w:pPr>
      <w:r>
        <w:rPr>
          <w:rFonts w:ascii="Times New Roman" w:hAnsi="Times New Roman" w:cs="Times New Roman"/>
          <w:sz w:val="24"/>
          <w:szCs w:val="24"/>
        </w:rPr>
        <w:br w:type="page"/>
      </w:r>
    </w:p>
    <w:p w:rsidR="0003413B" w:rsidRDefault="0003413B" w:rsidP="00E06901">
      <w:pPr>
        <w:pStyle w:val="Paragraphedeliste"/>
        <w:spacing w:after="0" w:line="240" w:lineRule="auto"/>
        <w:jc w:val="both"/>
        <w:rPr>
          <w:rFonts w:ascii="Times New Roman" w:hAnsi="Times New Roman" w:cs="Times New Roman"/>
          <w:sz w:val="24"/>
          <w:szCs w:val="24"/>
        </w:rPr>
      </w:pPr>
    </w:p>
    <w:tbl>
      <w:tblPr>
        <w:tblStyle w:val="Grilledutableau"/>
        <w:tblW w:w="0" w:type="auto"/>
        <w:jc w:val="center"/>
        <w:tblLook w:val="04A0"/>
      </w:tblPr>
      <w:tblGrid>
        <w:gridCol w:w="983"/>
        <w:gridCol w:w="1269"/>
        <w:gridCol w:w="1200"/>
        <w:gridCol w:w="561"/>
        <w:gridCol w:w="570"/>
        <w:gridCol w:w="797"/>
        <w:gridCol w:w="852"/>
        <w:gridCol w:w="1482"/>
      </w:tblGrid>
      <w:tr w:rsidR="00026AA8" w:rsidRPr="0073231A" w:rsidTr="00E06901">
        <w:trPr>
          <w:jc w:val="center"/>
        </w:trPr>
        <w:tc>
          <w:tcPr>
            <w:tcW w:w="2252" w:type="dxa"/>
            <w:gridSpan w:val="2"/>
          </w:tcPr>
          <w:p w:rsidR="00026AA8" w:rsidRPr="0073231A" w:rsidRDefault="00026AA8" w:rsidP="00003734">
            <w:pPr>
              <w:rPr>
                <w:rFonts w:asciiTheme="majorBidi" w:hAnsiTheme="majorBidi" w:cstheme="majorBidi"/>
                <w:b/>
                <w:bCs/>
                <w:sz w:val="18"/>
                <w:szCs w:val="18"/>
              </w:rPr>
            </w:pPr>
            <w:r w:rsidRPr="0073231A">
              <w:rPr>
                <w:rFonts w:asciiTheme="majorBidi" w:hAnsiTheme="majorBidi" w:cstheme="majorBidi"/>
                <w:b/>
                <w:bCs/>
                <w:sz w:val="18"/>
                <w:szCs w:val="18"/>
              </w:rPr>
              <w:t>Travaux Pratiques</w:t>
            </w:r>
          </w:p>
          <w:p w:rsidR="00026AA8" w:rsidRPr="0073231A" w:rsidRDefault="00026AA8" w:rsidP="00003734">
            <w:pPr>
              <w:rPr>
                <w:rFonts w:asciiTheme="majorBidi" w:hAnsiTheme="majorBidi" w:cstheme="majorBidi"/>
                <w:b/>
                <w:bCs/>
                <w:sz w:val="18"/>
                <w:szCs w:val="18"/>
              </w:rPr>
            </w:pPr>
            <w:r w:rsidRPr="0073231A">
              <w:rPr>
                <w:rFonts w:asciiTheme="majorBidi" w:hAnsiTheme="majorBidi" w:cstheme="majorBidi"/>
                <w:b/>
                <w:bCs/>
                <w:sz w:val="18"/>
                <w:szCs w:val="18"/>
              </w:rPr>
              <w:t>Fiche de Fabrication</w:t>
            </w:r>
          </w:p>
        </w:tc>
        <w:tc>
          <w:tcPr>
            <w:tcW w:w="1200" w:type="dxa"/>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Série n°</w:t>
            </w:r>
          </w:p>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Nom :</w:t>
            </w:r>
          </w:p>
          <w:p w:rsidR="00026AA8" w:rsidRPr="0073231A" w:rsidRDefault="00026AA8" w:rsidP="00003734">
            <w:pPr>
              <w:rPr>
                <w:rFonts w:asciiTheme="majorBidi" w:hAnsiTheme="majorBidi" w:cstheme="majorBidi"/>
                <w:sz w:val="18"/>
                <w:szCs w:val="18"/>
              </w:rPr>
            </w:pPr>
          </w:p>
        </w:tc>
        <w:tc>
          <w:tcPr>
            <w:tcW w:w="1928" w:type="dxa"/>
            <w:gridSpan w:val="3"/>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N° de Paillasse</w:t>
            </w:r>
          </w:p>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Prénom</w:t>
            </w:r>
          </w:p>
        </w:tc>
        <w:tc>
          <w:tcPr>
            <w:tcW w:w="2334" w:type="dxa"/>
            <w:gridSpan w:val="2"/>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Salle de TP</w:t>
            </w:r>
          </w:p>
          <w:p w:rsidR="00026AA8" w:rsidRDefault="00026AA8" w:rsidP="00003734">
            <w:pPr>
              <w:rPr>
                <w:rFonts w:asciiTheme="majorBidi" w:hAnsiTheme="majorBidi" w:cstheme="majorBidi"/>
                <w:sz w:val="18"/>
                <w:szCs w:val="18"/>
              </w:rPr>
            </w:pPr>
            <w:r w:rsidRPr="0073231A">
              <w:rPr>
                <w:rFonts w:asciiTheme="majorBidi" w:hAnsiTheme="majorBidi" w:cstheme="majorBidi"/>
                <w:sz w:val="18"/>
                <w:szCs w:val="18"/>
              </w:rPr>
              <w:t>Enseignante :</w:t>
            </w:r>
          </w:p>
          <w:p w:rsidR="00026AA8" w:rsidRDefault="00026AA8" w:rsidP="00003734">
            <w:pPr>
              <w:rPr>
                <w:rFonts w:asciiTheme="majorBidi" w:hAnsiTheme="majorBidi" w:cstheme="majorBidi"/>
                <w:sz w:val="18"/>
                <w:szCs w:val="18"/>
              </w:rPr>
            </w:pPr>
            <w:r w:rsidRPr="0073231A">
              <w:rPr>
                <w:rFonts w:asciiTheme="majorBidi" w:hAnsiTheme="majorBidi" w:cstheme="majorBidi"/>
                <w:sz w:val="18"/>
                <w:szCs w:val="18"/>
              </w:rPr>
              <w:t xml:space="preserve"> Mme </w:t>
            </w:r>
            <w:proofErr w:type="spellStart"/>
            <w:r w:rsidRPr="0073231A">
              <w:rPr>
                <w:rFonts w:asciiTheme="majorBidi" w:hAnsiTheme="majorBidi" w:cstheme="majorBidi"/>
                <w:sz w:val="18"/>
                <w:szCs w:val="18"/>
              </w:rPr>
              <w:t>Chetouani</w:t>
            </w:r>
            <w:proofErr w:type="spellEnd"/>
            <w:r>
              <w:rPr>
                <w:rFonts w:asciiTheme="majorBidi" w:hAnsiTheme="majorBidi" w:cstheme="majorBidi"/>
                <w:sz w:val="18"/>
                <w:szCs w:val="18"/>
              </w:rPr>
              <w:t xml:space="preserve"> </w:t>
            </w:r>
          </w:p>
          <w:p w:rsidR="00026AA8" w:rsidRPr="0073231A" w:rsidRDefault="00026AA8" w:rsidP="000176DB">
            <w:pPr>
              <w:rPr>
                <w:rFonts w:asciiTheme="majorBidi" w:hAnsiTheme="majorBidi" w:cstheme="majorBidi"/>
                <w:sz w:val="18"/>
                <w:szCs w:val="18"/>
              </w:rPr>
            </w:pPr>
            <w:r>
              <w:rPr>
                <w:rFonts w:asciiTheme="majorBidi" w:hAnsiTheme="majorBidi" w:cstheme="majorBidi"/>
                <w:sz w:val="18"/>
                <w:szCs w:val="18"/>
              </w:rPr>
              <w:t xml:space="preserve"> </w:t>
            </w:r>
          </w:p>
        </w:tc>
      </w:tr>
      <w:tr w:rsidR="00026AA8" w:rsidRPr="0073231A" w:rsidTr="00E06901">
        <w:trPr>
          <w:trHeight w:val="438"/>
          <w:jc w:val="center"/>
        </w:trPr>
        <w:tc>
          <w:tcPr>
            <w:tcW w:w="983" w:type="dxa"/>
            <w:vMerge w:val="restart"/>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 xml:space="preserve">N° contrôle </w:t>
            </w:r>
          </w:p>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des matières premières</w:t>
            </w:r>
          </w:p>
        </w:tc>
        <w:tc>
          <w:tcPr>
            <w:tcW w:w="1269" w:type="dxa"/>
          </w:tcPr>
          <w:p w:rsidR="00026AA8" w:rsidRPr="0073231A" w:rsidRDefault="00026AA8" w:rsidP="00003734">
            <w:pPr>
              <w:rPr>
                <w:rFonts w:asciiTheme="majorBidi" w:hAnsiTheme="majorBidi" w:cstheme="majorBidi"/>
                <w:b/>
                <w:bCs/>
                <w:sz w:val="18"/>
                <w:szCs w:val="18"/>
              </w:rPr>
            </w:pPr>
            <w:r w:rsidRPr="0073231A">
              <w:rPr>
                <w:rFonts w:asciiTheme="majorBidi" w:hAnsiTheme="majorBidi" w:cstheme="majorBidi"/>
                <w:b/>
                <w:bCs/>
                <w:sz w:val="18"/>
                <w:szCs w:val="18"/>
              </w:rPr>
              <w:t>Forme galénique :</w:t>
            </w:r>
          </w:p>
        </w:tc>
        <w:tc>
          <w:tcPr>
            <w:tcW w:w="1200" w:type="dxa"/>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 xml:space="preserve">Pesées </w:t>
            </w:r>
          </w:p>
        </w:tc>
        <w:tc>
          <w:tcPr>
            <w:tcW w:w="1131" w:type="dxa"/>
            <w:gridSpan w:val="2"/>
          </w:tcPr>
          <w:p w:rsidR="00026AA8" w:rsidRPr="0073231A" w:rsidRDefault="00026AA8" w:rsidP="00003734">
            <w:pPr>
              <w:jc w:val="center"/>
              <w:rPr>
                <w:rFonts w:asciiTheme="majorBidi" w:hAnsiTheme="majorBidi" w:cstheme="majorBidi"/>
                <w:sz w:val="18"/>
                <w:szCs w:val="18"/>
              </w:rPr>
            </w:pPr>
            <w:r w:rsidRPr="0073231A">
              <w:rPr>
                <w:rFonts w:asciiTheme="majorBidi" w:hAnsiTheme="majorBidi" w:cstheme="majorBidi"/>
                <w:sz w:val="18"/>
                <w:szCs w:val="18"/>
              </w:rPr>
              <w:t>Mesures</w:t>
            </w:r>
          </w:p>
        </w:tc>
        <w:tc>
          <w:tcPr>
            <w:tcW w:w="797" w:type="dxa"/>
            <w:vMerge w:val="restart"/>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Gouttes</w:t>
            </w:r>
          </w:p>
        </w:tc>
        <w:tc>
          <w:tcPr>
            <w:tcW w:w="852" w:type="dxa"/>
            <w:vMerge w:val="restart"/>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Solution titrée utilisée</w:t>
            </w:r>
          </w:p>
        </w:tc>
        <w:tc>
          <w:tcPr>
            <w:tcW w:w="1482" w:type="dxa"/>
            <w:vMerge w:val="restart"/>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Autocontrôle des préparations avant ou pendant conditionnement</w:t>
            </w:r>
          </w:p>
        </w:tc>
      </w:tr>
      <w:tr w:rsidR="00026AA8" w:rsidRPr="0073231A" w:rsidTr="00E06901">
        <w:trPr>
          <w:trHeight w:val="367"/>
          <w:jc w:val="center"/>
        </w:trPr>
        <w:tc>
          <w:tcPr>
            <w:tcW w:w="983" w:type="dxa"/>
            <w:vMerge/>
          </w:tcPr>
          <w:p w:rsidR="00026AA8" w:rsidRPr="0073231A" w:rsidRDefault="00026AA8" w:rsidP="00003734">
            <w:pPr>
              <w:rPr>
                <w:rFonts w:asciiTheme="majorBidi" w:hAnsiTheme="majorBidi" w:cstheme="majorBidi"/>
                <w:sz w:val="18"/>
                <w:szCs w:val="18"/>
              </w:rPr>
            </w:pPr>
          </w:p>
        </w:tc>
        <w:tc>
          <w:tcPr>
            <w:tcW w:w="1269" w:type="dxa"/>
            <w:vMerge w:val="restart"/>
          </w:tcPr>
          <w:p w:rsidR="00026AA8" w:rsidRPr="0073231A" w:rsidRDefault="00026AA8" w:rsidP="00003734">
            <w:pPr>
              <w:rPr>
                <w:rFonts w:asciiTheme="majorBidi" w:hAnsiTheme="majorBidi" w:cstheme="majorBidi"/>
                <w:b/>
                <w:bCs/>
                <w:sz w:val="18"/>
                <w:szCs w:val="18"/>
              </w:rPr>
            </w:pPr>
            <w:r w:rsidRPr="0073231A">
              <w:rPr>
                <w:rFonts w:asciiTheme="majorBidi" w:hAnsiTheme="majorBidi" w:cstheme="majorBidi"/>
                <w:b/>
                <w:bCs/>
                <w:sz w:val="18"/>
                <w:szCs w:val="18"/>
              </w:rPr>
              <w:t>Formule :</w:t>
            </w:r>
          </w:p>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Ecrire ci-dessous la composition</w:t>
            </w:r>
          </w:p>
        </w:tc>
        <w:tc>
          <w:tcPr>
            <w:tcW w:w="1200" w:type="dxa"/>
            <w:vMerge w:val="restart"/>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Electronique</w:t>
            </w:r>
          </w:p>
        </w:tc>
        <w:tc>
          <w:tcPr>
            <w:tcW w:w="1131" w:type="dxa"/>
            <w:gridSpan w:val="2"/>
          </w:tcPr>
          <w:p w:rsidR="00026AA8" w:rsidRPr="0073231A" w:rsidRDefault="00026AA8" w:rsidP="00003734">
            <w:pPr>
              <w:jc w:val="center"/>
              <w:rPr>
                <w:rFonts w:asciiTheme="majorBidi" w:hAnsiTheme="majorBidi" w:cstheme="majorBidi"/>
                <w:sz w:val="18"/>
                <w:szCs w:val="18"/>
              </w:rPr>
            </w:pPr>
            <w:r w:rsidRPr="0073231A">
              <w:rPr>
                <w:rFonts w:asciiTheme="majorBidi" w:hAnsiTheme="majorBidi" w:cstheme="majorBidi"/>
                <w:sz w:val="18"/>
                <w:szCs w:val="18"/>
              </w:rPr>
              <w:t>Eprouvette</w:t>
            </w:r>
          </w:p>
        </w:tc>
        <w:tc>
          <w:tcPr>
            <w:tcW w:w="797" w:type="dxa"/>
            <w:vMerge/>
          </w:tcPr>
          <w:p w:rsidR="00026AA8" w:rsidRPr="0073231A" w:rsidRDefault="00026AA8" w:rsidP="00003734">
            <w:pPr>
              <w:rPr>
                <w:rFonts w:asciiTheme="majorBidi" w:hAnsiTheme="majorBidi" w:cstheme="majorBidi"/>
                <w:sz w:val="18"/>
                <w:szCs w:val="18"/>
              </w:rPr>
            </w:pPr>
          </w:p>
        </w:tc>
        <w:tc>
          <w:tcPr>
            <w:tcW w:w="852" w:type="dxa"/>
            <w:vMerge/>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trHeight w:val="426"/>
          <w:jc w:val="center"/>
        </w:trPr>
        <w:tc>
          <w:tcPr>
            <w:tcW w:w="983" w:type="dxa"/>
            <w:vMerge/>
          </w:tcPr>
          <w:p w:rsidR="00026AA8" w:rsidRPr="0073231A" w:rsidRDefault="00026AA8" w:rsidP="00003734">
            <w:pPr>
              <w:rPr>
                <w:rFonts w:asciiTheme="majorBidi" w:hAnsiTheme="majorBidi" w:cstheme="majorBidi"/>
                <w:sz w:val="18"/>
                <w:szCs w:val="18"/>
              </w:rPr>
            </w:pPr>
          </w:p>
        </w:tc>
        <w:tc>
          <w:tcPr>
            <w:tcW w:w="1269" w:type="dxa"/>
            <w:vMerge/>
          </w:tcPr>
          <w:p w:rsidR="00026AA8" w:rsidRPr="0073231A" w:rsidRDefault="00026AA8" w:rsidP="00003734">
            <w:pPr>
              <w:rPr>
                <w:rFonts w:asciiTheme="majorBidi" w:hAnsiTheme="majorBidi" w:cstheme="majorBidi"/>
                <w:sz w:val="18"/>
                <w:szCs w:val="18"/>
              </w:rPr>
            </w:pPr>
          </w:p>
        </w:tc>
        <w:tc>
          <w:tcPr>
            <w:tcW w:w="1200" w:type="dxa"/>
            <w:vMerge/>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PM</w:t>
            </w:r>
          </w:p>
        </w:tc>
        <w:tc>
          <w:tcPr>
            <w:tcW w:w="570" w:type="dxa"/>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GM</w:t>
            </w:r>
          </w:p>
        </w:tc>
        <w:tc>
          <w:tcPr>
            <w:tcW w:w="797" w:type="dxa"/>
            <w:vMerge/>
          </w:tcPr>
          <w:p w:rsidR="00026AA8" w:rsidRPr="0073231A" w:rsidRDefault="00026AA8" w:rsidP="00003734">
            <w:pPr>
              <w:rPr>
                <w:rFonts w:asciiTheme="majorBidi" w:hAnsiTheme="majorBidi" w:cstheme="majorBidi"/>
                <w:sz w:val="18"/>
                <w:szCs w:val="18"/>
              </w:rPr>
            </w:pPr>
          </w:p>
        </w:tc>
        <w:tc>
          <w:tcPr>
            <w:tcW w:w="852" w:type="dxa"/>
            <w:vMerge/>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jc w:val="center"/>
              <w:rPr>
                <w:rFonts w:asciiTheme="majorBidi" w:hAnsiTheme="majorBidi" w:cstheme="majorBidi"/>
                <w:sz w:val="18"/>
                <w:szCs w:val="18"/>
              </w:rPr>
            </w:pPr>
          </w:p>
        </w:tc>
        <w:tc>
          <w:tcPr>
            <w:tcW w:w="570" w:type="dxa"/>
          </w:tcPr>
          <w:p w:rsidR="00026AA8" w:rsidRPr="0073231A" w:rsidRDefault="00026AA8" w:rsidP="00003734">
            <w:pPr>
              <w:jc w:val="cente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val="restart"/>
          </w:tcPr>
          <w:p w:rsidR="00026AA8" w:rsidRPr="0073231A" w:rsidRDefault="00026AA8" w:rsidP="00003734">
            <w:pPr>
              <w:rPr>
                <w:rFonts w:asciiTheme="majorBidi" w:hAnsiTheme="majorBidi" w:cstheme="majorBidi"/>
                <w:sz w:val="18"/>
                <w:szCs w:val="18"/>
                <w:u w:val="single"/>
              </w:rPr>
            </w:pPr>
            <w:r w:rsidRPr="0073231A">
              <w:rPr>
                <w:rFonts w:asciiTheme="majorBidi" w:hAnsiTheme="majorBidi" w:cstheme="majorBidi"/>
                <w:sz w:val="18"/>
                <w:szCs w:val="18"/>
                <w:u w:val="single"/>
              </w:rPr>
              <w:t>Qualitatif :</w:t>
            </w: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u w:val="single"/>
              </w:rPr>
            </w:pPr>
          </w:p>
          <w:p w:rsidR="00026AA8" w:rsidRPr="0073231A" w:rsidRDefault="00026AA8" w:rsidP="00003734">
            <w:pPr>
              <w:rPr>
                <w:rFonts w:asciiTheme="majorBidi" w:hAnsiTheme="majorBidi" w:cstheme="majorBidi"/>
                <w:sz w:val="18"/>
                <w:szCs w:val="18"/>
                <w:u w:val="single"/>
              </w:rPr>
            </w:pPr>
          </w:p>
          <w:p w:rsidR="00026AA8" w:rsidRPr="0073231A" w:rsidRDefault="00026AA8" w:rsidP="00003734">
            <w:pPr>
              <w:rPr>
                <w:rFonts w:asciiTheme="majorBidi" w:hAnsiTheme="majorBidi" w:cstheme="majorBidi"/>
                <w:sz w:val="18"/>
                <w:szCs w:val="18"/>
                <w:u w:val="single"/>
              </w:rPr>
            </w:pPr>
          </w:p>
          <w:p w:rsidR="00026AA8" w:rsidRPr="0073231A" w:rsidRDefault="00026AA8" w:rsidP="00003734">
            <w:pPr>
              <w:rPr>
                <w:rFonts w:asciiTheme="majorBidi" w:hAnsiTheme="majorBidi" w:cstheme="majorBidi"/>
                <w:sz w:val="18"/>
                <w:szCs w:val="18"/>
                <w:u w:val="single"/>
              </w:rPr>
            </w:pPr>
          </w:p>
          <w:p w:rsidR="00026AA8" w:rsidRPr="0073231A" w:rsidRDefault="00026AA8" w:rsidP="00003734">
            <w:pPr>
              <w:rPr>
                <w:rFonts w:asciiTheme="majorBidi" w:hAnsiTheme="majorBidi" w:cstheme="majorBidi"/>
                <w:sz w:val="18"/>
                <w:szCs w:val="18"/>
                <w:u w:val="single"/>
              </w:rPr>
            </w:pPr>
          </w:p>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u w:val="single"/>
              </w:rPr>
              <w:t>Quantitatif</w:t>
            </w: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p>
        </w:tc>
        <w:tc>
          <w:tcPr>
            <w:tcW w:w="570" w:type="dxa"/>
          </w:tcPr>
          <w:p w:rsidR="00026AA8" w:rsidRPr="0073231A" w:rsidRDefault="00026AA8" w:rsidP="00003734">
            <w:pP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p>
        </w:tc>
        <w:tc>
          <w:tcPr>
            <w:tcW w:w="570" w:type="dxa"/>
          </w:tcPr>
          <w:p w:rsidR="00026AA8" w:rsidRPr="0073231A" w:rsidRDefault="00026AA8" w:rsidP="00003734">
            <w:pP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p>
        </w:tc>
        <w:tc>
          <w:tcPr>
            <w:tcW w:w="570" w:type="dxa"/>
          </w:tcPr>
          <w:p w:rsidR="00026AA8" w:rsidRPr="0073231A" w:rsidRDefault="00026AA8" w:rsidP="00003734">
            <w:pP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p>
        </w:tc>
        <w:tc>
          <w:tcPr>
            <w:tcW w:w="570" w:type="dxa"/>
          </w:tcPr>
          <w:p w:rsidR="00026AA8" w:rsidRPr="0073231A" w:rsidRDefault="00026AA8" w:rsidP="00003734">
            <w:pP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p>
        </w:tc>
        <w:tc>
          <w:tcPr>
            <w:tcW w:w="570" w:type="dxa"/>
          </w:tcPr>
          <w:p w:rsidR="00026AA8" w:rsidRPr="0073231A" w:rsidRDefault="00026AA8" w:rsidP="00003734">
            <w:pP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p>
        </w:tc>
        <w:tc>
          <w:tcPr>
            <w:tcW w:w="570" w:type="dxa"/>
          </w:tcPr>
          <w:p w:rsidR="00026AA8" w:rsidRPr="0073231A" w:rsidRDefault="00026AA8" w:rsidP="00003734">
            <w:pP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p>
        </w:tc>
        <w:tc>
          <w:tcPr>
            <w:tcW w:w="570" w:type="dxa"/>
          </w:tcPr>
          <w:p w:rsidR="00026AA8" w:rsidRPr="0073231A" w:rsidRDefault="00026AA8" w:rsidP="00003734">
            <w:pP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p>
        </w:tc>
        <w:tc>
          <w:tcPr>
            <w:tcW w:w="570" w:type="dxa"/>
          </w:tcPr>
          <w:p w:rsidR="00026AA8" w:rsidRPr="0073231A" w:rsidRDefault="00026AA8" w:rsidP="00003734">
            <w:pP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jc w:val="center"/>
        </w:trPr>
        <w:tc>
          <w:tcPr>
            <w:tcW w:w="983" w:type="dxa"/>
          </w:tcPr>
          <w:p w:rsidR="00026AA8" w:rsidRPr="0073231A" w:rsidRDefault="00026AA8" w:rsidP="00003734">
            <w:pPr>
              <w:rPr>
                <w:rFonts w:asciiTheme="majorBidi" w:hAnsiTheme="majorBidi" w:cstheme="majorBidi"/>
                <w:sz w:val="18"/>
                <w:szCs w:val="18"/>
              </w:rPr>
            </w:pPr>
          </w:p>
        </w:tc>
        <w:tc>
          <w:tcPr>
            <w:tcW w:w="1269" w:type="dxa"/>
          </w:tcPr>
          <w:p w:rsidR="00026AA8" w:rsidRPr="0073231A" w:rsidRDefault="00026AA8" w:rsidP="00003734">
            <w:pPr>
              <w:rPr>
                <w:rFonts w:asciiTheme="majorBidi" w:hAnsiTheme="majorBidi" w:cstheme="majorBidi"/>
                <w:sz w:val="18"/>
                <w:szCs w:val="18"/>
              </w:rPr>
            </w:pPr>
          </w:p>
        </w:tc>
        <w:tc>
          <w:tcPr>
            <w:tcW w:w="1200" w:type="dxa"/>
          </w:tcPr>
          <w:p w:rsidR="00026AA8" w:rsidRPr="0073231A" w:rsidRDefault="00026AA8" w:rsidP="00003734">
            <w:pPr>
              <w:rPr>
                <w:rFonts w:asciiTheme="majorBidi" w:hAnsiTheme="majorBidi" w:cstheme="majorBidi"/>
                <w:sz w:val="18"/>
                <w:szCs w:val="18"/>
              </w:rPr>
            </w:pPr>
          </w:p>
        </w:tc>
        <w:tc>
          <w:tcPr>
            <w:tcW w:w="561" w:type="dxa"/>
          </w:tcPr>
          <w:p w:rsidR="00026AA8" w:rsidRPr="0073231A" w:rsidRDefault="00026AA8" w:rsidP="00003734">
            <w:pPr>
              <w:rPr>
                <w:rFonts w:asciiTheme="majorBidi" w:hAnsiTheme="majorBidi" w:cstheme="majorBidi"/>
                <w:sz w:val="18"/>
                <w:szCs w:val="18"/>
              </w:rPr>
            </w:pPr>
          </w:p>
        </w:tc>
        <w:tc>
          <w:tcPr>
            <w:tcW w:w="570" w:type="dxa"/>
          </w:tcPr>
          <w:p w:rsidR="00026AA8" w:rsidRPr="0073231A" w:rsidRDefault="00026AA8" w:rsidP="00003734">
            <w:pPr>
              <w:rPr>
                <w:rFonts w:asciiTheme="majorBidi" w:hAnsiTheme="majorBidi" w:cstheme="majorBidi"/>
                <w:sz w:val="18"/>
                <w:szCs w:val="18"/>
              </w:rPr>
            </w:pPr>
          </w:p>
        </w:tc>
        <w:tc>
          <w:tcPr>
            <w:tcW w:w="797" w:type="dxa"/>
          </w:tcPr>
          <w:p w:rsidR="00026AA8" w:rsidRPr="0073231A" w:rsidRDefault="00026AA8" w:rsidP="00003734">
            <w:pPr>
              <w:rPr>
                <w:rFonts w:asciiTheme="majorBidi" w:hAnsiTheme="majorBidi" w:cstheme="majorBidi"/>
                <w:sz w:val="18"/>
                <w:szCs w:val="18"/>
              </w:rPr>
            </w:pPr>
          </w:p>
        </w:tc>
        <w:tc>
          <w:tcPr>
            <w:tcW w:w="852" w:type="dxa"/>
          </w:tcPr>
          <w:p w:rsidR="00026AA8" w:rsidRPr="0073231A" w:rsidRDefault="00026AA8" w:rsidP="00003734">
            <w:pPr>
              <w:rPr>
                <w:rFonts w:asciiTheme="majorBidi" w:hAnsiTheme="majorBidi" w:cstheme="majorBidi"/>
                <w:sz w:val="18"/>
                <w:szCs w:val="18"/>
              </w:rPr>
            </w:pPr>
          </w:p>
        </w:tc>
        <w:tc>
          <w:tcPr>
            <w:tcW w:w="1482" w:type="dxa"/>
            <w:vMerge/>
          </w:tcPr>
          <w:p w:rsidR="00026AA8" w:rsidRPr="0073231A" w:rsidRDefault="00026AA8" w:rsidP="00003734">
            <w:pPr>
              <w:rPr>
                <w:rFonts w:asciiTheme="majorBidi" w:hAnsiTheme="majorBidi" w:cstheme="majorBidi"/>
                <w:sz w:val="18"/>
                <w:szCs w:val="18"/>
              </w:rPr>
            </w:pPr>
          </w:p>
        </w:tc>
      </w:tr>
      <w:tr w:rsidR="00026AA8" w:rsidRPr="0073231A" w:rsidTr="00E06901">
        <w:trPr>
          <w:trHeight w:val="791"/>
          <w:jc w:val="center"/>
        </w:trPr>
        <w:tc>
          <w:tcPr>
            <w:tcW w:w="2252" w:type="dxa"/>
            <w:gridSpan w:val="2"/>
            <w:vMerge w:val="restart"/>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sym w:font="Wingdings" w:char="F0E8"/>
            </w:r>
            <w:r w:rsidRPr="0073231A">
              <w:rPr>
                <w:rFonts w:asciiTheme="majorBidi" w:hAnsiTheme="majorBidi" w:cstheme="majorBidi"/>
                <w:sz w:val="18"/>
                <w:szCs w:val="18"/>
              </w:rPr>
              <w:t>Protocole de fabrication</w:t>
            </w: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rPr>
                <w:rFonts w:asciiTheme="majorBidi" w:hAnsiTheme="majorBidi" w:cstheme="majorBidi"/>
                <w:sz w:val="18"/>
                <w:szCs w:val="18"/>
              </w:rPr>
            </w:pPr>
          </w:p>
          <w:p w:rsidR="00026AA8" w:rsidRPr="0073231A" w:rsidRDefault="00026AA8" w:rsidP="00003734">
            <w:pPr>
              <w:ind w:firstLine="426"/>
              <w:rPr>
                <w:rFonts w:asciiTheme="majorBidi" w:hAnsiTheme="majorBidi" w:cstheme="majorBidi"/>
                <w:sz w:val="18"/>
                <w:szCs w:val="18"/>
              </w:rPr>
            </w:pPr>
            <w:r w:rsidRPr="0073231A">
              <w:rPr>
                <w:rFonts w:asciiTheme="majorBidi" w:hAnsiTheme="majorBidi" w:cstheme="majorBidi"/>
                <w:sz w:val="18"/>
                <w:szCs w:val="18"/>
              </w:rPr>
              <w:t xml:space="preserve">N° d’inscription à l’ordonnancier :          </w:t>
            </w:r>
          </w:p>
        </w:tc>
        <w:tc>
          <w:tcPr>
            <w:tcW w:w="5462" w:type="dxa"/>
            <w:gridSpan w:val="6"/>
          </w:tcPr>
          <w:p w:rsidR="00026AA8" w:rsidRPr="0073231A" w:rsidRDefault="00026AA8" w:rsidP="00003734">
            <w:pPr>
              <w:rPr>
                <w:rFonts w:asciiTheme="majorBidi" w:hAnsiTheme="majorBidi" w:cstheme="majorBidi"/>
                <w:sz w:val="18"/>
                <w:szCs w:val="18"/>
                <w:u w:val="single"/>
              </w:rPr>
            </w:pPr>
            <w:r w:rsidRPr="0073231A">
              <w:rPr>
                <w:rFonts w:asciiTheme="majorBidi" w:hAnsiTheme="majorBidi" w:cstheme="majorBidi"/>
                <w:sz w:val="18"/>
                <w:szCs w:val="18"/>
                <w:u w:val="single"/>
              </w:rPr>
              <w:t>Tare des conditionnements avec bouchons</w:t>
            </w:r>
          </w:p>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Flacon :                                    Tube :                                                      Pot :</w:t>
            </w:r>
          </w:p>
        </w:tc>
      </w:tr>
      <w:tr w:rsidR="00026AA8" w:rsidRPr="0073231A" w:rsidTr="00E06901">
        <w:trPr>
          <w:jc w:val="center"/>
        </w:trPr>
        <w:tc>
          <w:tcPr>
            <w:tcW w:w="2252" w:type="dxa"/>
            <w:gridSpan w:val="2"/>
            <w:vMerge/>
          </w:tcPr>
          <w:p w:rsidR="00026AA8" w:rsidRPr="0073231A" w:rsidRDefault="00026AA8" w:rsidP="00003734">
            <w:pPr>
              <w:rPr>
                <w:rFonts w:asciiTheme="majorBidi" w:hAnsiTheme="majorBidi" w:cstheme="majorBidi"/>
                <w:sz w:val="18"/>
                <w:szCs w:val="18"/>
              </w:rPr>
            </w:pPr>
          </w:p>
        </w:tc>
        <w:tc>
          <w:tcPr>
            <w:tcW w:w="5462" w:type="dxa"/>
            <w:gridSpan w:val="6"/>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Nom du produit dont la DIAGNOSE est à effectuer :</w:t>
            </w:r>
          </w:p>
        </w:tc>
      </w:tr>
      <w:tr w:rsidR="00026AA8" w:rsidRPr="0073231A" w:rsidTr="00E06901">
        <w:trPr>
          <w:jc w:val="center"/>
        </w:trPr>
        <w:tc>
          <w:tcPr>
            <w:tcW w:w="2252" w:type="dxa"/>
            <w:gridSpan w:val="2"/>
            <w:vMerge/>
          </w:tcPr>
          <w:p w:rsidR="00026AA8" w:rsidRPr="0073231A" w:rsidRDefault="00026AA8" w:rsidP="00003734">
            <w:pPr>
              <w:rPr>
                <w:rFonts w:asciiTheme="majorBidi" w:hAnsiTheme="majorBidi" w:cstheme="majorBidi"/>
                <w:sz w:val="18"/>
                <w:szCs w:val="18"/>
              </w:rPr>
            </w:pPr>
          </w:p>
        </w:tc>
        <w:tc>
          <w:tcPr>
            <w:tcW w:w="1761" w:type="dxa"/>
            <w:gridSpan w:val="2"/>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Aspect :</w:t>
            </w:r>
          </w:p>
        </w:tc>
        <w:tc>
          <w:tcPr>
            <w:tcW w:w="1367" w:type="dxa"/>
            <w:gridSpan w:val="2"/>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Solubilité</w:t>
            </w:r>
          </w:p>
        </w:tc>
        <w:tc>
          <w:tcPr>
            <w:tcW w:w="2334" w:type="dxa"/>
            <w:gridSpan w:val="2"/>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Réactions</w:t>
            </w:r>
          </w:p>
        </w:tc>
      </w:tr>
      <w:tr w:rsidR="00026AA8" w:rsidRPr="0073231A" w:rsidTr="00E06901">
        <w:trPr>
          <w:trHeight w:val="806"/>
          <w:jc w:val="center"/>
        </w:trPr>
        <w:tc>
          <w:tcPr>
            <w:tcW w:w="2252" w:type="dxa"/>
            <w:gridSpan w:val="2"/>
            <w:vMerge/>
          </w:tcPr>
          <w:p w:rsidR="00026AA8" w:rsidRPr="0073231A" w:rsidRDefault="00026AA8" w:rsidP="00003734">
            <w:pPr>
              <w:rPr>
                <w:rFonts w:asciiTheme="majorBidi" w:hAnsiTheme="majorBidi" w:cstheme="majorBidi"/>
                <w:sz w:val="18"/>
                <w:szCs w:val="18"/>
              </w:rPr>
            </w:pPr>
          </w:p>
        </w:tc>
        <w:tc>
          <w:tcPr>
            <w:tcW w:w="1761" w:type="dxa"/>
            <w:gridSpan w:val="2"/>
          </w:tcPr>
          <w:p w:rsidR="00026AA8"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71" style="position:absolute;margin-left:-3pt;margin-top:5.65pt;width:7.15pt;height:7.15pt;z-index:251809792;mso-position-horizontal-relative:text;mso-position-vertical-relative:text"/>
              </w:pict>
            </w:r>
            <w:r w:rsidR="00026AA8" w:rsidRPr="0073231A">
              <w:rPr>
                <w:rFonts w:asciiTheme="majorBidi" w:hAnsiTheme="majorBidi" w:cstheme="majorBidi"/>
                <w:sz w:val="18"/>
                <w:szCs w:val="18"/>
              </w:rPr>
              <w:t xml:space="preserve">   Conforme</w:t>
            </w:r>
          </w:p>
          <w:p w:rsidR="00026AA8" w:rsidRPr="0073231A" w:rsidRDefault="00026AA8" w:rsidP="00003734">
            <w:pPr>
              <w:rPr>
                <w:rFonts w:asciiTheme="majorBidi" w:hAnsiTheme="majorBidi" w:cstheme="majorBidi"/>
                <w:sz w:val="18"/>
                <w:szCs w:val="18"/>
              </w:rPr>
            </w:pPr>
          </w:p>
          <w:p w:rsidR="00026AA8"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72" style="position:absolute;margin-left:-3pt;margin-top:3.25pt;width:7.15pt;height:7.15pt;z-index:251810816"/>
              </w:pict>
            </w:r>
            <w:r w:rsidR="00026AA8" w:rsidRPr="0073231A">
              <w:rPr>
                <w:rFonts w:asciiTheme="majorBidi" w:hAnsiTheme="majorBidi" w:cstheme="majorBidi"/>
                <w:sz w:val="18"/>
                <w:szCs w:val="18"/>
              </w:rPr>
              <w:t xml:space="preserve">   Non conforme</w:t>
            </w:r>
          </w:p>
        </w:tc>
        <w:tc>
          <w:tcPr>
            <w:tcW w:w="1367" w:type="dxa"/>
            <w:gridSpan w:val="2"/>
          </w:tcPr>
          <w:p w:rsidR="00026AA8"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73" style="position:absolute;margin-left:-3.35pt;margin-top:5.65pt;width:7.15pt;height:7.15pt;z-index:251811840;mso-position-horizontal-relative:text;mso-position-vertical-relative:text"/>
              </w:pict>
            </w:r>
            <w:r w:rsidR="00026AA8" w:rsidRPr="0073231A">
              <w:rPr>
                <w:rFonts w:asciiTheme="majorBidi" w:hAnsiTheme="majorBidi" w:cstheme="majorBidi"/>
                <w:sz w:val="18"/>
                <w:szCs w:val="18"/>
              </w:rPr>
              <w:t xml:space="preserve">   Conforme</w:t>
            </w:r>
          </w:p>
          <w:p w:rsidR="00026AA8" w:rsidRPr="0073231A" w:rsidRDefault="00026AA8" w:rsidP="00003734">
            <w:pPr>
              <w:rPr>
                <w:rFonts w:asciiTheme="majorBidi" w:hAnsiTheme="majorBidi" w:cstheme="majorBidi"/>
                <w:sz w:val="18"/>
                <w:szCs w:val="18"/>
              </w:rPr>
            </w:pPr>
          </w:p>
          <w:p w:rsidR="00026AA8"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74" style="position:absolute;margin-left:-3.35pt;margin-top:3.25pt;width:7.15pt;height:7.15pt;z-index:251812864"/>
              </w:pict>
            </w:r>
            <w:r w:rsidR="00026AA8" w:rsidRPr="0073231A">
              <w:rPr>
                <w:rFonts w:asciiTheme="majorBidi" w:hAnsiTheme="majorBidi" w:cstheme="majorBidi"/>
                <w:sz w:val="18"/>
                <w:szCs w:val="18"/>
              </w:rPr>
              <w:t xml:space="preserve">   Non conforme</w:t>
            </w:r>
          </w:p>
        </w:tc>
        <w:tc>
          <w:tcPr>
            <w:tcW w:w="2334" w:type="dxa"/>
            <w:gridSpan w:val="2"/>
          </w:tcPr>
          <w:p w:rsidR="00026AA8"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75" style="position:absolute;margin-left:-2.1pt;margin-top:1.95pt;width:7.15pt;height:7.15pt;z-index:251813888;mso-position-horizontal-relative:text;mso-position-vertical-relative:text"/>
              </w:pict>
            </w:r>
            <w:r w:rsidR="00026AA8" w:rsidRPr="0073231A">
              <w:rPr>
                <w:rFonts w:asciiTheme="majorBidi" w:hAnsiTheme="majorBidi" w:cstheme="majorBidi"/>
                <w:sz w:val="18"/>
                <w:szCs w:val="18"/>
              </w:rPr>
              <w:t xml:space="preserve">   Conforme</w:t>
            </w:r>
          </w:p>
          <w:p w:rsidR="00026AA8" w:rsidRPr="0073231A" w:rsidRDefault="00026AA8" w:rsidP="00003734">
            <w:pPr>
              <w:rPr>
                <w:rFonts w:asciiTheme="majorBidi" w:hAnsiTheme="majorBidi" w:cstheme="majorBidi"/>
                <w:sz w:val="18"/>
                <w:szCs w:val="18"/>
              </w:rPr>
            </w:pPr>
          </w:p>
          <w:p w:rsidR="00026AA8"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76" style="position:absolute;margin-left:-2.1pt;margin-top:3.25pt;width:7.15pt;height:7.15pt;z-index:251814912"/>
              </w:pict>
            </w:r>
            <w:r w:rsidR="00026AA8" w:rsidRPr="0073231A">
              <w:rPr>
                <w:rFonts w:asciiTheme="majorBidi" w:hAnsiTheme="majorBidi" w:cstheme="majorBidi"/>
                <w:sz w:val="18"/>
                <w:szCs w:val="18"/>
              </w:rPr>
              <w:t xml:space="preserve">   Non conforme</w:t>
            </w:r>
          </w:p>
        </w:tc>
      </w:tr>
      <w:tr w:rsidR="00026AA8" w:rsidRPr="0073231A" w:rsidTr="00E06901">
        <w:trPr>
          <w:trHeight w:val="1104"/>
          <w:jc w:val="center"/>
        </w:trPr>
        <w:tc>
          <w:tcPr>
            <w:tcW w:w="2252" w:type="dxa"/>
            <w:gridSpan w:val="2"/>
            <w:vMerge/>
          </w:tcPr>
          <w:p w:rsidR="00026AA8" w:rsidRPr="0073231A" w:rsidRDefault="00026AA8" w:rsidP="00003734">
            <w:pPr>
              <w:rPr>
                <w:rFonts w:asciiTheme="majorBidi" w:hAnsiTheme="majorBidi" w:cstheme="majorBidi"/>
                <w:sz w:val="18"/>
                <w:szCs w:val="18"/>
              </w:rPr>
            </w:pPr>
          </w:p>
        </w:tc>
        <w:tc>
          <w:tcPr>
            <w:tcW w:w="5462" w:type="dxa"/>
            <w:gridSpan w:val="6"/>
          </w:tcPr>
          <w:p w:rsidR="00026AA8" w:rsidRPr="0073231A" w:rsidRDefault="00026AA8" w:rsidP="00003734">
            <w:pPr>
              <w:rPr>
                <w:rFonts w:asciiTheme="majorBidi" w:hAnsiTheme="majorBidi" w:cstheme="majorBidi"/>
                <w:sz w:val="18"/>
                <w:szCs w:val="18"/>
              </w:rPr>
            </w:pPr>
          </w:p>
        </w:tc>
      </w:tr>
      <w:tr w:rsidR="00026AA8" w:rsidRPr="0073231A" w:rsidTr="00E06901">
        <w:trPr>
          <w:trHeight w:val="1324"/>
          <w:jc w:val="center"/>
        </w:trPr>
        <w:tc>
          <w:tcPr>
            <w:tcW w:w="2252" w:type="dxa"/>
            <w:gridSpan w:val="2"/>
            <w:vMerge/>
          </w:tcPr>
          <w:p w:rsidR="00026AA8" w:rsidRPr="0073231A" w:rsidRDefault="00026AA8" w:rsidP="00003734">
            <w:pPr>
              <w:rPr>
                <w:rFonts w:asciiTheme="majorBidi" w:hAnsiTheme="majorBidi" w:cstheme="majorBidi"/>
                <w:sz w:val="18"/>
                <w:szCs w:val="18"/>
              </w:rPr>
            </w:pPr>
          </w:p>
        </w:tc>
        <w:tc>
          <w:tcPr>
            <w:tcW w:w="5462" w:type="dxa"/>
            <w:gridSpan w:val="6"/>
          </w:tcPr>
          <w:p w:rsidR="00026AA8" w:rsidRPr="0073231A" w:rsidRDefault="00026AA8" w:rsidP="00003734">
            <w:pPr>
              <w:rPr>
                <w:rFonts w:asciiTheme="majorBidi" w:hAnsiTheme="majorBidi" w:cstheme="majorBidi"/>
                <w:sz w:val="18"/>
                <w:szCs w:val="18"/>
              </w:rPr>
            </w:pPr>
            <w:r w:rsidRPr="0073231A">
              <w:rPr>
                <w:rFonts w:asciiTheme="majorBidi" w:hAnsiTheme="majorBidi" w:cstheme="majorBidi"/>
                <w:sz w:val="18"/>
                <w:szCs w:val="18"/>
              </w:rPr>
              <w:t>Date et signature de l’exécutant :</w:t>
            </w:r>
          </w:p>
          <w:p w:rsidR="00026AA8" w:rsidRPr="0073231A" w:rsidRDefault="00026AA8" w:rsidP="00003734">
            <w:pPr>
              <w:rPr>
                <w:rFonts w:asciiTheme="majorBidi" w:hAnsiTheme="majorBidi" w:cstheme="majorBidi"/>
                <w:sz w:val="18"/>
                <w:szCs w:val="18"/>
              </w:rPr>
            </w:pPr>
          </w:p>
        </w:tc>
      </w:tr>
    </w:tbl>
    <w:p w:rsidR="00026AA8" w:rsidRDefault="00026AA8" w:rsidP="0003413B">
      <w:pPr>
        <w:pStyle w:val="Paragraphedeliste"/>
        <w:autoSpaceDE w:val="0"/>
        <w:autoSpaceDN w:val="0"/>
        <w:adjustRightInd w:val="0"/>
        <w:spacing w:after="0" w:line="240" w:lineRule="auto"/>
        <w:jc w:val="center"/>
        <w:rPr>
          <w:rFonts w:ascii="Times New Roman" w:hAnsi="Times New Roman" w:cs="Times New Roman"/>
          <w:b/>
          <w:bCs/>
          <w:sz w:val="26"/>
          <w:szCs w:val="26"/>
        </w:rPr>
      </w:pPr>
    </w:p>
    <w:p w:rsidR="0003413B" w:rsidRDefault="0003413B" w:rsidP="0003413B">
      <w:pPr>
        <w:pStyle w:val="Paragraphedeliste"/>
        <w:autoSpaceDE w:val="0"/>
        <w:autoSpaceDN w:val="0"/>
        <w:adjustRightInd w:val="0"/>
        <w:spacing w:after="0" w:line="240" w:lineRule="auto"/>
        <w:jc w:val="center"/>
        <w:rPr>
          <w:rFonts w:ascii="Times New Roman" w:hAnsi="Times New Roman" w:cs="Times New Roman"/>
          <w:b/>
          <w:bCs/>
          <w:sz w:val="26"/>
          <w:szCs w:val="26"/>
        </w:rPr>
      </w:pPr>
      <w:r w:rsidRPr="00456FAB">
        <w:rPr>
          <w:rFonts w:ascii="Times New Roman" w:hAnsi="Times New Roman" w:cs="Times New Roman"/>
          <w:b/>
          <w:bCs/>
          <w:sz w:val="26"/>
          <w:szCs w:val="26"/>
        </w:rPr>
        <w:t>Détermination de la concentration d’une solution de Bétadine® par titrage colorimétrique</w:t>
      </w:r>
    </w:p>
    <w:p w:rsidR="0003413B" w:rsidRDefault="0003413B" w:rsidP="0003413B">
      <w:pPr>
        <w:pStyle w:val="Paragraphedeliste"/>
        <w:autoSpaceDE w:val="0"/>
        <w:autoSpaceDN w:val="0"/>
        <w:adjustRightInd w:val="0"/>
        <w:spacing w:after="0" w:line="240" w:lineRule="auto"/>
        <w:jc w:val="center"/>
        <w:rPr>
          <w:rFonts w:ascii="Times New Roman" w:hAnsi="Times New Roman" w:cs="Times New Roman"/>
          <w:b/>
          <w:bCs/>
          <w:sz w:val="26"/>
          <w:szCs w:val="26"/>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2"/>
        <w:gridCol w:w="1652"/>
      </w:tblGrid>
      <w:tr w:rsidR="0003413B" w:rsidTr="00684C08">
        <w:tc>
          <w:tcPr>
            <w:tcW w:w="5342" w:type="dxa"/>
          </w:tcPr>
          <w:p w:rsidR="0003413B" w:rsidRDefault="0003413B" w:rsidP="00684C0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But : </w:t>
            </w:r>
          </w:p>
          <w:p w:rsidR="0003413B" w:rsidRDefault="0003413B" w:rsidP="00684C0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Utiliser une réaction d’oxydoréduction dans laquelle intervient le couple I</w:t>
            </w:r>
            <w:r w:rsidRPr="004A6506">
              <w:rPr>
                <w:rFonts w:ascii="Times New Roman" w:hAnsi="Times New Roman" w:cs="Times New Roman"/>
                <w:sz w:val="24"/>
                <w:szCs w:val="24"/>
                <w:vertAlign w:val="subscript"/>
              </w:rPr>
              <w:t>2</w:t>
            </w:r>
            <w:r>
              <w:rPr>
                <w:rFonts w:ascii="Times New Roman" w:hAnsi="Times New Roman" w:cs="Times New Roman"/>
                <w:sz w:val="24"/>
                <w:szCs w:val="24"/>
              </w:rPr>
              <w:t>/I</w:t>
            </w:r>
            <w:r w:rsidRPr="004A6506">
              <w:rPr>
                <w:rFonts w:ascii="Times New Roman" w:hAnsi="Times New Roman" w:cs="Times New Roman"/>
                <w:sz w:val="24"/>
                <w:szCs w:val="24"/>
                <w:vertAlign w:val="superscript"/>
              </w:rPr>
              <w:t>-</w:t>
            </w:r>
            <w:r>
              <w:rPr>
                <w:rFonts w:ascii="Times New Roman" w:hAnsi="Times New Roman" w:cs="Times New Roman"/>
                <w:sz w:val="24"/>
                <w:szCs w:val="24"/>
              </w:rPr>
              <w:t xml:space="preserve"> pour retrouver le taux de </w:t>
            </w:r>
            <w:proofErr w:type="spellStart"/>
            <w:r>
              <w:rPr>
                <w:rFonts w:ascii="Times New Roman" w:hAnsi="Times New Roman" w:cs="Times New Roman"/>
                <w:sz w:val="24"/>
                <w:szCs w:val="24"/>
              </w:rPr>
              <w:t>polyvidone</w:t>
            </w:r>
            <w:proofErr w:type="spellEnd"/>
            <w:r>
              <w:rPr>
                <w:rFonts w:ascii="Times New Roman" w:hAnsi="Times New Roman" w:cs="Times New Roman"/>
                <w:sz w:val="24"/>
                <w:szCs w:val="24"/>
              </w:rPr>
              <w:t xml:space="preserve"> iodée dans la Bétadine.</w:t>
            </w:r>
          </w:p>
          <w:p w:rsidR="0003413B" w:rsidRDefault="0003413B" w:rsidP="00684C08">
            <w:pPr>
              <w:pStyle w:val="Paragraphedeliste"/>
              <w:autoSpaceDE w:val="0"/>
              <w:autoSpaceDN w:val="0"/>
              <w:adjustRightInd w:val="0"/>
              <w:spacing w:after="0" w:line="240" w:lineRule="auto"/>
              <w:ind w:left="-578"/>
              <w:jc w:val="center"/>
              <w:rPr>
                <w:rFonts w:ascii="Times New Roman" w:hAnsi="Times New Roman" w:cs="Times New Roman"/>
                <w:b/>
                <w:bCs/>
                <w:sz w:val="26"/>
                <w:szCs w:val="26"/>
              </w:rPr>
            </w:pPr>
          </w:p>
        </w:tc>
        <w:tc>
          <w:tcPr>
            <w:tcW w:w="1652" w:type="dxa"/>
          </w:tcPr>
          <w:p w:rsidR="0003413B" w:rsidRDefault="0003413B" w:rsidP="00684C08">
            <w:pPr>
              <w:pStyle w:val="Paragraphedeliste"/>
              <w:autoSpaceDE w:val="0"/>
              <w:autoSpaceDN w:val="0"/>
              <w:adjustRightInd w:val="0"/>
              <w:spacing w:after="0" w:line="240" w:lineRule="auto"/>
              <w:ind w:left="0"/>
              <w:jc w:val="center"/>
              <w:rPr>
                <w:rFonts w:ascii="Times New Roman" w:hAnsi="Times New Roman" w:cs="Times New Roman"/>
                <w:b/>
                <w:bCs/>
                <w:sz w:val="26"/>
                <w:szCs w:val="26"/>
              </w:rPr>
            </w:pPr>
            <w:r w:rsidRPr="006940BD">
              <w:rPr>
                <w:rFonts w:ascii="Times New Roman" w:hAnsi="Times New Roman" w:cs="Times New Roman"/>
                <w:b/>
                <w:bCs/>
                <w:noProof/>
                <w:sz w:val="26"/>
                <w:szCs w:val="26"/>
                <w:lang w:eastAsia="fr-FR"/>
              </w:rPr>
              <w:drawing>
                <wp:inline distT="0" distB="0" distL="0" distR="0">
                  <wp:extent cx="828675" cy="1266825"/>
                  <wp:effectExtent l="19050" t="0" r="9525"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srcRect/>
                          <a:stretch>
                            <a:fillRect/>
                          </a:stretch>
                        </pic:blipFill>
                        <pic:spPr bwMode="auto">
                          <a:xfrm>
                            <a:off x="0" y="0"/>
                            <a:ext cx="828675" cy="1266825"/>
                          </a:xfrm>
                          <a:prstGeom prst="rect">
                            <a:avLst/>
                          </a:prstGeom>
                          <a:noFill/>
                          <a:ln w="9525">
                            <a:noFill/>
                            <a:miter lim="800000"/>
                            <a:headEnd/>
                            <a:tailEnd/>
                          </a:ln>
                        </pic:spPr>
                      </pic:pic>
                    </a:graphicData>
                  </a:graphic>
                </wp:inline>
              </w:drawing>
            </w:r>
          </w:p>
        </w:tc>
      </w:tr>
    </w:tbl>
    <w:p w:rsidR="00E06901" w:rsidRDefault="00E06901" w:rsidP="0003413B">
      <w:pPr>
        <w:pStyle w:val="Paragraphedeliste"/>
        <w:autoSpaceDE w:val="0"/>
        <w:autoSpaceDN w:val="0"/>
        <w:adjustRightInd w:val="0"/>
        <w:spacing w:after="0" w:line="240" w:lineRule="auto"/>
        <w:jc w:val="center"/>
        <w:rPr>
          <w:rFonts w:ascii="Times New Roman" w:hAnsi="Times New Roman" w:cs="Times New Roman"/>
          <w:b/>
          <w:bCs/>
          <w:sz w:val="26"/>
          <w:szCs w:val="26"/>
        </w:rPr>
      </w:pPr>
    </w:p>
    <w:p w:rsidR="00E06901" w:rsidRDefault="00E06901">
      <w:pPr>
        <w:rPr>
          <w:rFonts w:ascii="Times New Roman" w:eastAsia="Calibri" w:hAnsi="Times New Roman" w:cs="Times New Roman"/>
          <w:b/>
          <w:bCs/>
          <w:sz w:val="26"/>
          <w:szCs w:val="26"/>
        </w:rPr>
      </w:pPr>
      <w:r>
        <w:rPr>
          <w:rFonts w:ascii="Times New Roman" w:hAnsi="Times New Roman" w:cs="Times New Roman"/>
          <w:b/>
          <w:bCs/>
          <w:sz w:val="26"/>
          <w:szCs w:val="26"/>
        </w:rPr>
        <w:br w:type="page"/>
      </w:r>
    </w:p>
    <w:p w:rsidR="0003413B" w:rsidRPr="00C75C65" w:rsidRDefault="0003413B" w:rsidP="0003413B">
      <w:pPr>
        <w:pStyle w:val="Paragraphedeliste"/>
        <w:numPr>
          <w:ilvl w:val="0"/>
          <w:numId w:val="26"/>
        </w:numPr>
        <w:autoSpaceDE w:val="0"/>
        <w:autoSpaceDN w:val="0"/>
        <w:adjustRightInd w:val="0"/>
        <w:spacing w:after="0" w:line="240" w:lineRule="auto"/>
        <w:jc w:val="both"/>
        <w:rPr>
          <w:rFonts w:ascii="Times New Roman" w:hAnsi="Times New Roman" w:cs="Times New Roman"/>
          <w:b/>
          <w:bCs/>
          <w:sz w:val="24"/>
          <w:szCs w:val="24"/>
        </w:rPr>
      </w:pPr>
      <w:r w:rsidRPr="00C75C65">
        <w:rPr>
          <w:rFonts w:ascii="Times New Roman" w:hAnsi="Times New Roman" w:cs="Times New Roman"/>
          <w:b/>
          <w:bCs/>
          <w:sz w:val="24"/>
          <w:szCs w:val="24"/>
        </w:rPr>
        <w:lastRenderedPageBreak/>
        <w:t>Préliminaires</w:t>
      </w:r>
    </w:p>
    <w:p w:rsidR="0003413B" w:rsidRPr="00C75C65" w:rsidRDefault="0003413B" w:rsidP="0003413B">
      <w:pPr>
        <w:pStyle w:val="Paragraphedeliste"/>
        <w:numPr>
          <w:ilvl w:val="1"/>
          <w:numId w:val="26"/>
        </w:numPr>
        <w:autoSpaceDE w:val="0"/>
        <w:autoSpaceDN w:val="0"/>
        <w:adjustRightInd w:val="0"/>
        <w:spacing w:after="0" w:line="240" w:lineRule="auto"/>
        <w:jc w:val="both"/>
        <w:rPr>
          <w:rFonts w:ascii="Times New Roman" w:hAnsi="Times New Roman" w:cs="Times New Roman"/>
          <w:b/>
          <w:bCs/>
          <w:sz w:val="24"/>
          <w:szCs w:val="24"/>
        </w:rPr>
      </w:pPr>
      <w:r w:rsidRPr="00C75C65">
        <w:rPr>
          <w:rFonts w:ascii="Times New Roman" w:hAnsi="Times New Roman" w:cs="Times New Roman"/>
          <w:b/>
          <w:bCs/>
          <w:sz w:val="24"/>
          <w:szCs w:val="24"/>
        </w:rPr>
        <w:t>La Bétadine</w:t>
      </w:r>
    </w:p>
    <w:p w:rsidR="0003413B" w:rsidRDefault="0003413B" w:rsidP="000341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Bétadine est un antiseptique : produit ou un procédé permettant par oxydation, au niveau des tissus vivants d’éliminer les micro-organismes ou d’inactiver les virus.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8"/>
        <w:gridCol w:w="2076"/>
      </w:tblGrid>
      <w:tr w:rsidR="0003413B" w:rsidTr="00684C08">
        <w:tc>
          <w:tcPr>
            <w:tcW w:w="5638" w:type="dxa"/>
          </w:tcPr>
          <w:p w:rsidR="0003413B" w:rsidRDefault="0003413B" w:rsidP="00684C0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Le principe actif de la Bétadine est le </w:t>
            </w:r>
            <w:proofErr w:type="spellStart"/>
            <w:r>
              <w:rPr>
                <w:rFonts w:ascii="Times New Roman" w:hAnsi="Times New Roman" w:cs="Times New Roman"/>
                <w:sz w:val="24"/>
                <w:szCs w:val="24"/>
              </w:rPr>
              <w:t>diiode</w:t>
            </w:r>
            <w:proofErr w:type="spellEnd"/>
            <w:r>
              <w:rPr>
                <w:rFonts w:ascii="Times New Roman" w:hAnsi="Times New Roman" w:cs="Times New Roman"/>
                <w:sz w:val="24"/>
                <w:szCs w:val="24"/>
              </w:rPr>
              <w:t xml:space="preserve"> I</w:t>
            </w:r>
            <w:r w:rsidRPr="006C1384">
              <w:rPr>
                <w:rFonts w:ascii="Times New Roman" w:hAnsi="Times New Roman" w:cs="Times New Roman"/>
                <w:sz w:val="24"/>
                <w:szCs w:val="24"/>
                <w:vertAlign w:val="subscript"/>
              </w:rPr>
              <w:t>2</w:t>
            </w:r>
            <w:r>
              <w:rPr>
                <w:rFonts w:ascii="Times New Roman" w:hAnsi="Times New Roman" w:cs="Times New Roman"/>
                <w:sz w:val="24"/>
                <w:szCs w:val="24"/>
              </w:rPr>
              <w:t>.</w:t>
            </w:r>
          </w:p>
          <w:p w:rsidR="0003413B" w:rsidRDefault="0003413B" w:rsidP="00684C0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L’étiquette de la </w:t>
            </w:r>
            <w:proofErr w:type="spellStart"/>
            <w:r>
              <w:rPr>
                <w:rFonts w:ascii="Times New Roman" w:hAnsi="Times New Roman" w:cs="Times New Roman"/>
                <w:sz w:val="24"/>
                <w:szCs w:val="24"/>
              </w:rPr>
              <w:t>bétadine</w:t>
            </w:r>
            <w:proofErr w:type="spellEnd"/>
            <w:r>
              <w:rPr>
                <w:rFonts w:ascii="Times New Roman" w:hAnsi="Times New Roman" w:cs="Times New Roman"/>
                <w:sz w:val="24"/>
                <w:szCs w:val="24"/>
              </w:rPr>
              <w:t xml:space="preserve"> précise : Bétadine 10%</w:t>
            </w:r>
          </w:p>
          <w:p w:rsidR="0003413B" w:rsidRDefault="0003413B" w:rsidP="00684C08">
            <w:pPr>
              <w:autoSpaceDE w:val="0"/>
              <w:autoSpaceDN w:val="0"/>
              <w:adjustRightInd w:val="0"/>
              <w:jc w:val="both"/>
              <w:rPr>
                <w:rFonts w:ascii="Times New Roman" w:hAnsi="Times New Roman" w:cs="Times New Roman"/>
                <w:sz w:val="24"/>
                <w:szCs w:val="24"/>
              </w:rPr>
            </w:pPr>
            <w:r w:rsidRPr="006C1384">
              <w:rPr>
                <w:rFonts w:ascii="Times New Roman" w:hAnsi="Times New Roman" w:cs="Times New Roman"/>
                <w:sz w:val="24"/>
                <w:szCs w:val="24"/>
              </w:rPr>
              <w:t>Poly-</w:t>
            </w:r>
            <w:proofErr w:type="spellStart"/>
            <w:r w:rsidRPr="006C1384">
              <w:rPr>
                <w:rFonts w:ascii="Times New Roman" w:hAnsi="Times New Roman" w:cs="Times New Roman"/>
                <w:sz w:val="24"/>
                <w:szCs w:val="24"/>
              </w:rPr>
              <w:t>vidone</w:t>
            </w:r>
            <w:proofErr w:type="spellEnd"/>
            <w:r w:rsidRPr="006C1384">
              <w:rPr>
                <w:rFonts w:ascii="Times New Roman" w:hAnsi="Times New Roman" w:cs="Times New Roman"/>
                <w:sz w:val="24"/>
                <w:szCs w:val="24"/>
              </w:rPr>
              <w:t xml:space="preserve"> iodée : …………………..10g pour </w:t>
            </w:r>
            <w:r>
              <w:rPr>
                <w:rFonts w:ascii="Times New Roman" w:hAnsi="Times New Roman" w:cs="Times New Roman"/>
                <w:sz w:val="24"/>
                <w:szCs w:val="24"/>
              </w:rPr>
              <w:t xml:space="preserve">100 </w:t>
            </w:r>
            <w:proofErr w:type="spellStart"/>
            <w:r>
              <w:rPr>
                <w:rFonts w:ascii="Times New Roman" w:hAnsi="Times New Roman" w:cs="Times New Roman"/>
                <w:sz w:val="24"/>
                <w:szCs w:val="24"/>
              </w:rPr>
              <w:t>mL</w:t>
            </w:r>
            <w:proofErr w:type="spellEnd"/>
          </w:p>
          <w:p w:rsidR="0003413B" w:rsidRDefault="0003413B" w:rsidP="00684C08">
            <w:pPr>
              <w:autoSpaceDE w:val="0"/>
              <w:autoSpaceDN w:val="0"/>
              <w:adjustRightInd w:val="0"/>
              <w:jc w:val="both"/>
              <w:rPr>
                <w:rFonts w:ascii="Times New Roman" w:hAnsi="Times New Roman" w:cs="Times New Roman"/>
                <w:sz w:val="24"/>
                <w:szCs w:val="24"/>
              </w:rPr>
            </w:pPr>
          </w:p>
        </w:tc>
        <w:tc>
          <w:tcPr>
            <w:tcW w:w="2076" w:type="dxa"/>
          </w:tcPr>
          <w:p w:rsidR="0003413B" w:rsidRDefault="0003413B" w:rsidP="00684C08">
            <w:pPr>
              <w:autoSpaceDE w:val="0"/>
              <w:autoSpaceDN w:val="0"/>
              <w:adjustRightInd w:val="0"/>
              <w:jc w:val="both"/>
              <w:rPr>
                <w:rFonts w:ascii="Times New Roman" w:hAnsi="Times New Roman" w:cs="Times New Roman"/>
                <w:sz w:val="24"/>
                <w:szCs w:val="24"/>
              </w:rPr>
            </w:pPr>
            <w:r w:rsidRPr="006C1384">
              <w:rPr>
                <w:rFonts w:ascii="Times New Roman" w:hAnsi="Times New Roman" w:cs="Times New Roman"/>
                <w:noProof/>
                <w:sz w:val="24"/>
                <w:szCs w:val="24"/>
                <w:lang w:eastAsia="fr-FR"/>
              </w:rPr>
              <w:drawing>
                <wp:inline distT="0" distB="0" distL="0" distR="0">
                  <wp:extent cx="1152525" cy="876300"/>
                  <wp:effectExtent l="19050" t="0" r="9525"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srcRect/>
                          <a:stretch>
                            <a:fillRect/>
                          </a:stretch>
                        </pic:blipFill>
                        <pic:spPr bwMode="auto">
                          <a:xfrm>
                            <a:off x="0" y="0"/>
                            <a:ext cx="1152525" cy="876300"/>
                          </a:xfrm>
                          <a:prstGeom prst="rect">
                            <a:avLst/>
                          </a:prstGeom>
                          <a:noFill/>
                          <a:ln w="9525">
                            <a:noFill/>
                            <a:miter lim="800000"/>
                            <a:headEnd/>
                            <a:tailEnd/>
                          </a:ln>
                        </pic:spPr>
                      </pic:pic>
                    </a:graphicData>
                  </a:graphic>
                </wp:inline>
              </w:drawing>
            </w:r>
          </w:p>
        </w:tc>
      </w:tr>
    </w:tbl>
    <w:p w:rsidR="0003413B" w:rsidRDefault="0003413B" w:rsidP="000341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molécule de </w:t>
      </w:r>
      <w:proofErr w:type="spellStart"/>
      <w:r>
        <w:rPr>
          <w:rFonts w:ascii="Times New Roman" w:hAnsi="Times New Roman" w:cs="Times New Roman"/>
          <w:sz w:val="24"/>
          <w:szCs w:val="24"/>
        </w:rPr>
        <w:t>polyvidone</w:t>
      </w:r>
      <w:proofErr w:type="spellEnd"/>
      <w:r>
        <w:rPr>
          <w:rFonts w:ascii="Times New Roman" w:hAnsi="Times New Roman" w:cs="Times New Roman"/>
          <w:sz w:val="24"/>
          <w:szCs w:val="24"/>
        </w:rPr>
        <w:t xml:space="preserve"> est un polymère dont le motif est : </w:t>
      </w:r>
    </w:p>
    <w:p w:rsidR="0003413B" w:rsidRDefault="0003413B" w:rsidP="000341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fait, les molécules de diode forment un complexe avec la molécule de </w:t>
      </w:r>
      <w:proofErr w:type="spellStart"/>
      <w:r>
        <w:rPr>
          <w:rFonts w:ascii="Times New Roman" w:hAnsi="Times New Roman" w:cs="Times New Roman"/>
          <w:sz w:val="24"/>
          <w:szCs w:val="24"/>
        </w:rPr>
        <w:t>polyvidone</w:t>
      </w:r>
      <w:proofErr w:type="spellEnd"/>
      <w:r>
        <w:rPr>
          <w:rFonts w:ascii="Times New Roman" w:hAnsi="Times New Roman" w:cs="Times New Roman"/>
          <w:sz w:val="24"/>
          <w:szCs w:val="24"/>
        </w:rPr>
        <w:t xml:space="preserve"> comme indiqué ci-dessous :</w:t>
      </w:r>
    </w:p>
    <w:p w:rsidR="0003413B" w:rsidRDefault="0003413B" w:rsidP="000341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4752975" cy="1104900"/>
            <wp:effectExtent l="19050" t="0" r="9525" b="0"/>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srcRect/>
                    <a:stretch>
                      <a:fillRect/>
                    </a:stretch>
                  </pic:blipFill>
                  <pic:spPr bwMode="auto">
                    <a:xfrm>
                      <a:off x="0" y="0"/>
                      <a:ext cx="4752975" cy="1104900"/>
                    </a:xfrm>
                    <a:prstGeom prst="rect">
                      <a:avLst/>
                    </a:prstGeom>
                    <a:noFill/>
                    <a:ln w="9525">
                      <a:noFill/>
                      <a:miter lim="800000"/>
                      <a:headEnd/>
                      <a:tailEnd/>
                    </a:ln>
                  </pic:spPr>
                </pic:pic>
              </a:graphicData>
            </a:graphic>
          </wp:inline>
        </w:drawing>
      </w:r>
    </w:p>
    <w:p w:rsidR="0003413B" w:rsidRPr="006C1384" w:rsidRDefault="0003413B" w:rsidP="0003413B">
      <w:pPr>
        <w:autoSpaceDE w:val="0"/>
        <w:autoSpaceDN w:val="0"/>
        <w:adjustRightInd w:val="0"/>
        <w:spacing w:after="0" w:line="240" w:lineRule="auto"/>
        <w:jc w:val="both"/>
        <w:rPr>
          <w:rFonts w:ascii="Times New Roman" w:hAnsi="Times New Roman" w:cs="Times New Roman"/>
          <w:sz w:val="24"/>
          <w:szCs w:val="24"/>
        </w:rPr>
      </w:pPr>
    </w:p>
    <w:p w:rsidR="0003413B" w:rsidRPr="006C1384" w:rsidRDefault="0003413B" w:rsidP="0003413B">
      <w:pPr>
        <w:pStyle w:val="Paragraphedeliste"/>
        <w:autoSpaceDE w:val="0"/>
        <w:autoSpaceDN w:val="0"/>
        <w:adjustRightInd w:val="0"/>
        <w:spacing w:after="0" w:line="240" w:lineRule="auto"/>
        <w:jc w:val="center"/>
        <w:rPr>
          <w:rFonts w:ascii="Times New Roman" w:hAnsi="Times New Roman" w:cs="Times New Roman"/>
          <w:b/>
          <w:bCs/>
          <w:sz w:val="26"/>
          <w:szCs w:val="26"/>
        </w:rPr>
      </w:pPr>
    </w:p>
    <w:p w:rsidR="0003413B" w:rsidRDefault="0003413B" w:rsidP="0003413B">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Au fur à mesure de son utilisation, la polyvidone libère les molécules de diiode.</w:t>
      </w:r>
    </w:p>
    <w:p w:rsidR="0003413B" w:rsidRDefault="0003413B" w:rsidP="0003413B">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En moyenne, il ya </w:t>
      </w:r>
      <w:r w:rsidRPr="004A6506">
        <w:rPr>
          <w:rFonts w:ascii="Times New Roman" w:hAnsi="Times New Roman" w:cs="Times New Roman"/>
          <w:b/>
          <w:bCs/>
          <w:noProof/>
          <w:sz w:val="24"/>
          <w:szCs w:val="24"/>
          <w:lang w:eastAsia="fr-FR"/>
        </w:rPr>
        <w:t>n=19 motifs</w:t>
      </w:r>
      <w:r>
        <w:rPr>
          <w:rFonts w:ascii="Times New Roman" w:hAnsi="Times New Roman" w:cs="Times New Roman"/>
          <w:noProof/>
          <w:sz w:val="24"/>
          <w:szCs w:val="24"/>
          <w:lang w:eastAsia="fr-FR"/>
        </w:rPr>
        <w:t xml:space="preserve"> dans la molécule de polyvidone pour une molécule de diiode.</w:t>
      </w:r>
    </w:p>
    <w:p w:rsidR="0003413B" w:rsidRDefault="0003413B" w:rsidP="0003413B">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Le but du TP est de doser le diiode présent dans la soloution de bétadine par une solution de thiosulfate de sodium et remonter au pourcentage de polyvidone iodée dans la solution.</w:t>
      </w:r>
    </w:p>
    <w:p w:rsidR="0003413B" w:rsidRPr="00C75C65" w:rsidRDefault="0003413B" w:rsidP="0003413B">
      <w:pPr>
        <w:pStyle w:val="Paragraphedeliste"/>
        <w:numPr>
          <w:ilvl w:val="1"/>
          <w:numId w:val="26"/>
        </w:numPr>
        <w:jc w:val="both"/>
        <w:rPr>
          <w:rFonts w:ascii="Times New Roman" w:hAnsi="Times New Roman" w:cs="Times New Roman"/>
          <w:b/>
          <w:bCs/>
          <w:noProof/>
          <w:sz w:val="24"/>
          <w:szCs w:val="24"/>
          <w:lang w:eastAsia="fr-FR"/>
        </w:rPr>
      </w:pPr>
      <w:r w:rsidRPr="00C75C65">
        <w:rPr>
          <w:rFonts w:ascii="Times New Roman" w:hAnsi="Times New Roman" w:cs="Times New Roman"/>
          <w:b/>
          <w:bCs/>
          <w:noProof/>
          <w:sz w:val="24"/>
          <w:szCs w:val="24"/>
          <w:lang w:eastAsia="fr-FR"/>
        </w:rPr>
        <w:t xml:space="preserve"> Equation du dosage</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sidRPr="00DF5418">
        <w:rPr>
          <w:rFonts w:ascii="Times New Roman" w:hAnsi="Times New Roman" w:cs="Times New Roman"/>
          <w:noProof/>
          <w:sz w:val="24"/>
          <w:szCs w:val="24"/>
          <w:lang w:eastAsia="fr-FR"/>
        </w:rPr>
        <w:t>Donner la formule chimique du diiode</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sidRPr="00DF5418">
        <w:rPr>
          <w:rFonts w:ascii="Times New Roman" w:hAnsi="Times New Roman" w:cs="Times New Roman"/>
          <w:noProof/>
          <w:sz w:val="24"/>
          <w:szCs w:val="24"/>
          <w:lang w:eastAsia="fr-FR"/>
        </w:rPr>
        <w:t xml:space="preserve">Donner la formule </w:t>
      </w:r>
      <w:r>
        <w:rPr>
          <w:rFonts w:ascii="Times New Roman" w:hAnsi="Times New Roman" w:cs="Times New Roman"/>
          <w:noProof/>
          <w:sz w:val="24"/>
          <w:szCs w:val="24"/>
          <w:lang w:eastAsia="fr-FR"/>
        </w:rPr>
        <w:t>chimique du thiosulfate de sodium</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Ecrire les deux demi-équations d’oxydo-réduction des deux couples mis en jeu, ainsi que l’équation chimique du dosage</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Quel est l’oxydant et le réducteur parmi les réactifs ?</w:t>
      </w:r>
    </w:p>
    <w:p w:rsidR="00C04B06" w:rsidRPr="00C04B06" w:rsidRDefault="00C04B06" w:rsidP="00C04B06">
      <w:pPr>
        <w:jc w:val="both"/>
        <w:rPr>
          <w:rFonts w:ascii="Times New Roman" w:hAnsi="Times New Roman" w:cs="Times New Roman"/>
          <w:b/>
          <w:bCs/>
          <w:noProof/>
          <w:sz w:val="24"/>
          <w:szCs w:val="24"/>
          <w:lang w:val="en-ZA" w:eastAsia="fr-FR"/>
        </w:rPr>
      </w:pPr>
      <w:r w:rsidRPr="00C04B06">
        <w:rPr>
          <w:rFonts w:ascii="Times New Roman" w:hAnsi="Times New Roman" w:cs="Times New Roman"/>
          <w:b/>
          <w:bCs/>
          <w:i/>
          <w:iCs/>
          <w:noProof/>
          <w:sz w:val="24"/>
          <w:szCs w:val="24"/>
          <w:u w:val="single"/>
          <w:lang w:val="en-ZA" w:eastAsia="fr-FR"/>
        </w:rPr>
        <w:t>Données :</w:t>
      </w:r>
      <w:r w:rsidRPr="00C04B06">
        <w:rPr>
          <w:rFonts w:ascii="Times New Roman" w:hAnsi="Times New Roman" w:cs="Times New Roman"/>
          <w:b/>
          <w:bCs/>
          <w:i/>
          <w:iCs/>
          <w:noProof/>
          <w:sz w:val="24"/>
          <w:szCs w:val="24"/>
          <w:lang w:val="en-ZA" w:eastAsia="fr-FR"/>
        </w:rPr>
        <w:t xml:space="preserve">  </w:t>
      </w:r>
      <w:r w:rsidR="00275FC3">
        <w:rPr>
          <w:rFonts w:ascii="Times New Roman" w:hAnsi="Times New Roman" w:cs="Times New Roman"/>
          <w:b/>
          <w:bCs/>
          <w:i/>
          <w:iCs/>
          <w:noProof/>
          <w:sz w:val="24"/>
          <w:szCs w:val="24"/>
          <w:lang w:val="en-ZA" w:eastAsia="fr-FR"/>
        </w:rPr>
        <w:t xml:space="preserve">     </w:t>
      </w:r>
      <w:r w:rsidRPr="00275FC3">
        <w:rPr>
          <w:rFonts w:ascii="Times New Roman" w:hAnsi="Times New Roman" w:cs="Times New Roman"/>
          <w:noProof/>
          <w:sz w:val="24"/>
          <w:szCs w:val="24"/>
          <w:lang w:val="en-ZA" w:eastAsia="fr-FR"/>
        </w:rPr>
        <w:t>I</w:t>
      </w:r>
      <w:r w:rsidRPr="00275FC3">
        <w:rPr>
          <w:rFonts w:ascii="Times New Roman" w:hAnsi="Times New Roman" w:cs="Times New Roman"/>
          <w:noProof/>
          <w:sz w:val="24"/>
          <w:szCs w:val="24"/>
          <w:vertAlign w:val="subscript"/>
          <w:lang w:val="en-ZA" w:eastAsia="fr-FR"/>
        </w:rPr>
        <w:t>2</w:t>
      </w:r>
      <w:r w:rsidRPr="00273347">
        <w:rPr>
          <w:rFonts w:ascii="Times New Roman" w:hAnsi="Times New Roman" w:cs="Times New Roman"/>
          <w:noProof/>
          <w:sz w:val="24"/>
          <w:szCs w:val="24"/>
          <w:vertAlign w:val="subscript"/>
          <w:lang w:val="en-ZA" w:eastAsia="fr-FR"/>
        </w:rPr>
        <w:t>(Aq)</w:t>
      </w:r>
      <w:r w:rsidRPr="00275FC3">
        <w:rPr>
          <w:rFonts w:ascii="Times New Roman" w:hAnsi="Times New Roman" w:cs="Times New Roman"/>
          <w:noProof/>
          <w:sz w:val="24"/>
          <w:szCs w:val="24"/>
          <w:lang w:val="en-ZA" w:eastAsia="fr-FR"/>
        </w:rPr>
        <w:t xml:space="preserve"> / I</w:t>
      </w:r>
      <w:r w:rsidRPr="00275FC3">
        <w:rPr>
          <w:rFonts w:ascii="Times New Roman" w:hAnsi="Times New Roman" w:cs="Times New Roman"/>
          <w:noProof/>
          <w:sz w:val="24"/>
          <w:szCs w:val="24"/>
          <w:vertAlign w:val="superscript"/>
          <w:lang w:val="en-ZA" w:eastAsia="fr-FR"/>
        </w:rPr>
        <w:t>-</w:t>
      </w:r>
      <w:r w:rsidRPr="00273347">
        <w:rPr>
          <w:rFonts w:ascii="Times New Roman" w:hAnsi="Times New Roman" w:cs="Times New Roman"/>
          <w:noProof/>
          <w:sz w:val="24"/>
          <w:szCs w:val="24"/>
          <w:vertAlign w:val="subscript"/>
          <w:lang w:val="en-ZA" w:eastAsia="fr-FR"/>
        </w:rPr>
        <w:t>(Aq)</w:t>
      </w:r>
      <w:r w:rsidRPr="00275FC3">
        <w:rPr>
          <w:rFonts w:ascii="Times New Roman" w:hAnsi="Times New Roman" w:cs="Times New Roman"/>
          <w:noProof/>
          <w:sz w:val="24"/>
          <w:szCs w:val="24"/>
          <w:lang w:val="en-ZA" w:eastAsia="fr-FR"/>
        </w:rPr>
        <w:tab/>
      </w:r>
      <w:r w:rsidR="00275FC3">
        <w:rPr>
          <w:rFonts w:ascii="Times New Roman" w:hAnsi="Times New Roman" w:cs="Times New Roman"/>
          <w:noProof/>
          <w:sz w:val="24"/>
          <w:szCs w:val="24"/>
          <w:lang w:val="en-ZA" w:eastAsia="fr-FR"/>
        </w:rPr>
        <w:t xml:space="preserve">             </w:t>
      </w:r>
      <w:r w:rsidRPr="00275FC3">
        <w:rPr>
          <w:rFonts w:ascii="Times New Roman" w:hAnsi="Times New Roman" w:cs="Times New Roman"/>
          <w:noProof/>
          <w:sz w:val="24"/>
          <w:szCs w:val="24"/>
          <w:lang w:val="en-ZA" w:eastAsia="fr-FR"/>
        </w:rPr>
        <w:tab/>
        <w:t>S</w:t>
      </w:r>
      <w:r w:rsidRPr="00275FC3">
        <w:rPr>
          <w:rFonts w:ascii="Times New Roman" w:hAnsi="Times New Roman" w:cs="Times New Roman"/>
          <w:noProof/>
          <w:sz w:val="24"/>
          <w:szCs w:val="24"/>
          <w:vertAlign w:val="subscript"/>
          <w:lang w:val="en-ZA" w:eastAsia="fr-FR"/>
        </w:rPr>
        <w:t>4</w:t>
      </w:r>
      <w:r w:rsidRPr="00275FC3">
        <w:rPr>
          <w:rFonts w:ascii="Times New Roman" w:hAnsi="Times New Roman" w:cs="Times New Roman"/>
          <w:noProof/>
          <w:sz w:val="24"/>
          <w:szCs w:val="24"/>
          <w:lang w:val="en-ZA" w:eastAsia="fr-FR"/>
        </w:rPr>
        <w:t>O</w:t>
      </w:r>
      <w:r w:rsidRPr="00275FC3">
        <w:rPr>
          <w:rFonts w:ascii="Times New Roman" w:hAnsi="Times New Roman" w:cs="Times New Roman"/>
          <w:noProof/>
          <w:sz w:val="24"/>
          <w:szCs w:val="24"/>
          <w:vertAlign w:val="subscript"/>
          <w:lang w:val="en-ZA" w:eastAsia="fr-FR"/>
        </w:rPr>
        <w:t>6</w:t>
      </w:r>
      <w:r w:rsidRPr="00275FC3">
        <w:rPr>
          <w:rFonts w:ascii="Times New Roman" w:hAnsi="Times New Roman" w:cs="Times New Roman"/>
          <w:noProof/>
          <w:sz w:val="24"/>
          <w:szCs w:val="24"/>
          <w:vertAlign w:val="superscript"/>
          <w:lang w:val="en-ZA" w:eastAsia="fr-FR"/>
        </w:rPr>
        <w:t>2-</w:t>
      </w:r>
      <w:r w:rsidRPr="00275FC3">
        <w:rPr>
          <w:rFonts w:ascii="Times New Roman" w:hAnsi="Times New Roman" w:cs="Times New Roman"/>
          <w:noProof/>
          <w:sz w:val="24"/>
          <w:szCs w:val="24"/>
          <w:vertAlign w:val="subscript"/>
          <w:lang w:val="en-ZA" w:eastAsia="fr-FR"/>
        </w:rPr>
        <w:t>(Aq)</w:t>
      </w:r>
      <w:r w:rsidRPr="00275FC3">
        <w:rPr>
          <w:rFonts w:ascii="Times New Roman" w:hAnsi="Times New Roman" w:cs="Times New Roman"/>
          <w:noProof/>
          <w:sz w:val="24"/>
          <w:szCs w:val="24"/>
          <w:lang w:val="en-ZA" w:eastAsia="fr-FR"/>
        </w:rPr>
        <w:t xml:space="preserve"> / S</w:t>
      </w:r>
      <w:r w:rsidRPr="00275FC3">
        <w:rPr>
          <w:rFonts w:ascii="Times New Roman" w:hAnsi="Times New Roman" w:cs="Times New Roman"/>
          <w:noProof/>
          <w:sz w:val="24"/>
          <w:szCs w:val="24"/>
          <w:vertAlign w:val="subscript"/>
          <w:lang w:val="en-ZA" w:eastAsia="fr-FR"/>
        </w:rPr>
        <w:t>2</w:t>
      </w:r>
      <w:r w:rsidRPr="00275FC3">
        <w:rPr>
          <w:rFonts w:ascii="Times New Roman" w:hAnsi="Times New Roman" w:cs="Times New Roman"/>
          <w:noProof/>
          <w:sz w:val="24"/>
          <w:szCs w:val="24"/>
          <w:lang w:val="en-ZA" w:eastAsia="fr-FR"/>
        </w:rPr>
        <w:t>O</w:t>
      </w:r>
      <w:r w:rsidRPr="00275FC3">
        <w:rPr>
          <w:rFonts w:ascii="Times New Roman" w:hAnsi="Times New Roman" w:cs="Times New Roman"/>
          <w:noProof/>
          <w:sz w:val="24"/>
          <w:szCs w:val="24"/>
          <w:vertAlign w:val="subscript"/>
          <w:lang w:val="en-ZA" w:eastAsia="fr-FR"/>
        </w:rPr>
        <w:t>3</w:t>
      </w:r>
      <w:r w:rsidRPr="00275FC3">
        <w:rPr>
          <w:rFonts w:ascii="Times New Roman" w:hAnsi="Times New Roman" w:cs="Times New Roman"/>
          <w:noProof/>
          <w:sz w:val="24"/>
          <w:szCs w:val="24"/>
          <w:vertAlign w:val="superscript"/>
          <w:lang w:val="en-ZA" w:eastAsia="fr-FR"/>
        </w:rPr>
        <w:t>2-</w:t>
      </w:r>
      <w:r w:rsidRPr="00275FC3">
        <w:rPr>
          <w:rFonts w:ascii="Times New Roman" w:hAnsi="Times New Roman" w:cs="Times New Roman"/>
          <w:noProof/>
          <w:sz w:val="24"/>
          <w:szCs w:val="24"/>
          <w:lang w:val="en-ZA" w:eastAsia="fr-FR"/>
        </w:rPr>
        <w:t xml:space="preserve"> </w:t>
      </w:r>
      <w:r w:rsidRPr="00275FC3">
        <w:rPr>
          <w:rFonts w:ascii="Times New Roman" w:hAnsi="Times New Roman" w:cs="Times New Roman"/>
          <w:noProof/>
          <w:sz w:val="24"/>
          <w:szCs w:val="24"/>
          <w:vertAlign w:val="subscript"/>
          <w:lang w:val="en-ZA" w:eastAsia="fr-FR"/>
        </w:rPr>
        <w:t>(Aq)</w:t>
      </w:r>
    </w:p>
    <w:p w:rsidR="0003413B" w:rsidRDefault="0003413B" w:rsidP="0003413B">
      <w:pPr>
        <w:pStyle w:val="Paragraphedeliste"/>
        <w:numPr>
          <w:ilvl w:val="1"/>
          <w:numId w:val="26"/>
        </w:numPr>
        <w:jc w:val="both"/>
        <w:rPr>
          <w:rFonts w:ascii="Times New Roman" w:hAnsi="Times New Roman" w:cs="Times New Roman"/>
          <w:b/>
          <w:bCs/>
          <w:noProof/>
          <w:sz w:val="24"/>
          <w:szCs w:val="24"/>
          <w:lang w:val="en-ZA" w:eastAsia="fr-FR"/>
        </w:rPr>
      </w:pPr>
      <w:r>
        <w:rPr>
          <w:rFonts w:ascii="Times New Roman" w:hAnsi="Times New Roman" w:cs="Times New Roman"/>
          <w:b/>
          <w:bCs/>
          <w:noProof/>
          <w:sz w:val="24"/>
          <w:szCs w:val="24"/>
          <w:lang w:val="en-ZA" w:eastAsia="fr-FR"/>
        </w:rPr>
        <w:t xml:space="preserve"> Expérience préliminaire</w:t>
      </w:r>
    </w:p>
    <w:p w:rsidR="0003413B" w:rsidRPr="00DF5418" w:rsidRDefault="0003413B" w:rsidP="0003413B">
      <w:pPr>
        <w:pStyle w:val="Paragraphedeliste"/>
        <w:numPr>
          <w:ilvl w:val="0"/>
          <w:numId w:val="2"/>
        </w:numPr>
        <w:jc w:val="both"/>
        <w:rPr>
          <w:rFonts w:ascii="Times New Roman" w:hAnsi="Times New Roman" w:cs="Times New Roman"/>
          <w:noProof/>
          <w:sz w:val="24"/>
          <w:szCs w:val="24"/>
          <w:lang w:eastAsia="fr-FR"/>
        </w:rPr>
      </w:pPr>
      <w:r w:rsidRPr="00DF5418">
        <w:rPr>
          <w:rFonts w:ascii="Times New Roman" w:hAnsi="Times New Roman" w:cs="Times New Roman"/>
          <w:noProof/>
          <w:sz w:val="24"/>
          <w:szCs w:val="24"/>
          <w:lang w:eastAsia="fr-FR"/>
        </w:rPr>
        <w:t>Dans un tube à essai, placer 2 mL de diiode. Quelle est la couleur de la solution ?</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Ajouter quelques gouttes de thiodène. Quelle est la couleur de la solution ?</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 xml:space="preserve">Ajouter progressivement la solution de thiosulfate de sodium. </w:t>
      </w:r>
    </w:p>
    <w:p w:rsidR="0003413B" w:rsidRDefault="0003413B" w:rsidP="0003413B">
      <w:pPr>
        <w:pStyle w:val="Paragraphedeliste"/>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Conclusion ?</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Sachant que le diiode est brun et que l’ion iodure I</w:t>
      </w:r>
      <w:r w:rsidRPr="00DF5418">
        <w:rPr>
          <w:rFonts w:ascii="Times New Roman" w:hAnsi="Times New Roman" w:cs="Times New Roman"/>
          <w:noProof/>
          <w:sz w:val="24"/>
          <w:szCs w:val="24"/>
          <w:vertAlign w:val="superscript"/>
          <w:lang w:eastAsia="fr-FR"/>
        </w:rPr>
        <w:t>-</w:t>
      </w:r>
      <w:r>
        <w:rPr>
          <w:rFonts w:ascii="Times New Roman" w:hAnsi="Times New Roman" w:cs="Times New Roman"/>
          <w:noProof/>
          <w:sz w:val="24"/>
          <w:szCs w:val="24"/>
          <w:lang w:eastAsia="fr-FR"/>
        </w:rPr>
        <w:t xml:space="preserve"> est incolore, expliquer clairement comment repérer l’équivalence.</w:t>
      </w:r>
    </w:p>
    <w:p w:rsidR="0003413B" w:rsidRPr="00DF5418" w:rsidRDefault="0003413B" w:rsidP="0003413B">
      <w:pPr>
        <w:pStyle w:val="Paragraphedeliste"/>
        <w:numPr>
          <w:ilvl w:val="0"/>
          <w:numId w:val="26"/>
        </w:numPr>
        <w:jc w:val="both"/>
        <w:rPr>
          <w:rFonts w:ascii="Times New Roman" w:hAnsi="Times New Roman" w:cs="Times New Roman"/>
          <w:b/>
          <w:bCs/>
          <w:noProof/>
          <w:sz w:val="24"/>
          <w:szCs w:val="24"/>
          <w:lang w:eastAsia="fr-FR"/>
        </w:rPr>
      </w:pPr>
      <w:r w:rsidRPr="00DF5418">
        <w:rPr>
          <w:rFonts w:ascii="Times New Roman" w:hAnsi="Times New Roman" w:cs="Times New Roman"/>
          <w:b/>
          <w:bCs/>
          <w:noProof/>
          <w:sz w:val="24"/>
          <w:szCs w:val="24"/>
          <w:lang w:eastAsia="fr-FR"/>
        </w:rPr>
        <w:t>Dosages</w:t>
      </w:r>
    </w:p>
    <w:p w:rsidR="00E06901" w:rsidRDefault="0003413B" w:rsidP="0003413B">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On effectuera 2 dosages : un rapide pour déterminer à quelques mL près l’équivalence et un dexième qui devra être précis à la goutte près.</w:t>
      </w:r>
    </w:p>
    <w:p w:rsidR="00E06901" w:rsidRDefault="00E06901">
      <w:pPr>
        <w:rPr>
          <w:rFonts w:ascii="Times New Roman" w:hAnsi="Times New Roman" w:cs="Times New Roman"/>
          <w:noProof/>
          <w:sz w:val="24"/>
          <w:szCs w:val="24"/>
          <w:lang w:eastAsia="fr-FR"/>
        </w:rPr>
      </w:pPr>
      <w:r>
        <w:rPr>
          <w:rFonts w:ascii="Times New Roman" w:hAnsi="Times New Roman" w:cs="Times New Roman"/>
          <w:noProof/>
          <w:sz w:val="24"/>
          <w:szCs w:val="24"/>
          <w:lang w:eastAsia="fr-FR"/>
        </w:rPr>
        <w:br w:type="page"/>
      </w:r>
    </w:p>
    <w:p w:rsidR="0003413B" w:rsidRPr="00C75C65" w:rsidRDefault="0003413B" w:rsidP="0003413B">
      <w:pPr>
        <w:pStyle w:val="Paragraphedeliste"/>
        <w:numPr>
          <w:ilvl w:val="1"/>
          <w:numId w:val="26"/>
        </w:numPr>
        <w:jc w:val="both"/>
        <w:rPr>
          <w:rFonts w:ascii="Times New Roman" w:hAnsi="Times New Roman" w:cs="Times New Roman"/>
          <w:b/>
          <w:bCs/>
          <w:noProof/>
          <w:sz w:val="24"/>
          <w:szCs w:val="24"/>
          <w:lang w:eastAsia="fr-FR"/>
        </w:rPr>
      </w:pPr>
      <w:r>
        <w:rPr>
          <w:rFonts w:ascii="Times New Roman" w:hAnsi="Times New Roman" w:cs="Times New Roman"/>
          <w:b/>
          <w:bCs/>
          <w:noProof/>
          <w:sz w:val="24"/>
          <w:szCs w:val="24"/>
          <w:lang w:eastAsia="fr-FR"/>
        </w:rPr>
        <w:lastRenderedPageBreak/>
        <w:t xml:space="preserve"> </w:t>
      </w:r>
      <w:r w:rsidRPr="00C75C65">
        <w:rPr>
          <w:rFonts w:ascii="Times New Roman" w:hAnsi="Times New Roman" w:cs="Times New Roman"/>
          <w:b/>
          <w:bCs/>
          <w:noProof/>
          <w:sz w:val="24"/>
          <w:szCs w:val="24"/>
          <w:lang w:eastAsia="fr-FR"/>
        </w:rPr>
        <w:t>Dosage rapide</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sidRPr="00B9104B">
        <w:rPr>
          <w:rFonts w:ascii="Times New Roman" w:hAnsi="Times New Roman" w:cs="Times New Roman"/>
          <w:noProof/>
          <w:sz w:val="24"/>
          <w:szCs w:val="24"/>
          <w:lang w:eastAsia="fr-FR"/>
        </w:rPr>
        <w:t>Prélever un volume V</w:t>
      </w:r>
      <w:r w:rsidRPr="00B9104B">
        <w:rPr>
          <w:rFonts w:ascii="Times New Roman" w:hAnsi="Times New Roman" w:cs="Times New Roman"/>
          <w:noProof/>
          <w:sz w:val="24"/>
          <w:szCs w:val="24"/>
          <w:vertAlign w:val="subscript"/>
          <w:lang w:eastAsia="fr-FR"/>
        </w:rPr>
        <w:t>1</w:t>
      </w:r>
      <w:r w:rsidRPr="00B9104B">
        <w:rPr>
          <w:rFonts w:ascii="Times New Roman" w:hAnsi="Times New Roman" w:cs="Times New Roman"/>
          <w:noProof/>
          <w:sz w:val="24"/>
          <w:szCs w:val="24"/>
          <w:lang w:eastAsia="fr-FR"/>
        </w:rPr>
        <w:t>=10,0 mL de solution de Bétadine dans un erlenmayer de 150 mL</w:t>
      </w:r>
    </w:p>
    <w:p w:rsidR="0003413B" w:rsidRPr="00B9104B" w:rsidRDefault="0003413B" w:rsidP="0003413B">
      <w:pPr>
        <w:pStyle w:val="Paragraphedeliste"/>
        <w:numPr>
          <w:ilvl w:val="0"/>
          <w:numId w:val="2"/>
        </w:numPr>
        <w:jc w:val="both"/>
        <w:rPr>
          <w:rFonts w:ascii="Times New Roman" w:hAnsi="Times New Roman" w:cs="Times New Roman"/>
          <w:noProof/>
          <w:sz w:val="24"/>
          <w:szCs w:val="24"/>
          <w:lang w:eastAsia="fr-FR"/>
        </w:rPr>
      </w:pPr>
      <w:r w:rsidRPr="00B9104B">
        <w:rPr>
          <w:rFonts w:ascii="Times New Roman" w:hAnsi="Times New Roman" w:cs="Times New Roman"/>
          <w:noProof/>
          <w:sz w:val="24"/>
          <w:szCs w:val="24"/>
          <w:lang w:eastAsia="fr-FR"/>
        </w:rPr>
        <w:t>Remplir la burette à l’aide de la solution de thiosulfate de sodium de concentration C</w:t>
      </w:r>
      <w:r w:rsidRPr="00B9104B">
        <w:rPr>
          <w:rFonts w:ascii="Times New Roman" w:hAnsi="Times New Roman" w:cs="Times New Roman"/>
          <w:noProof/>
          <w:sz w:val="24"/>
          <w:szCs w:val="24"/>
          <w:vertAlign w:val="subscript"/>
          <w:lang w:eastAsia="fr-FR"/>
        </w:rPr>
        <w:t>2</w:t>
      </w:r>
      <w:r w:rsidRPr="00B9104B">
        <w:rPr>
          <w:rFonts w:ascii="Times New Roman" w:hAnsi="Times New Roman" w:cs="Times New Roman"/>
          <w:noProof/>
          <w:sz w:val="24"/>
          <w:szCs w:val="24"/>
          <w:lang w:eastAsia="fr-FR"/>
        </w:rPr>
        <w:t>=1,0.10</w:t>
      </w:r>
      <w:r w:rsidRPr="00B9104B">
        <w:rPr>
          <w:rFonts w:ascii="Times New Roman" w:hAnsi="Times New Roman" w:cs="Times New Roman"/>
          <w:noProof/>
          <w:sz w:val="24"/>
          <w:szCs w:val="24"/>
          <w:vertAlign w:val="superscript"/>
          <w:lang w:eastAsia="fr-FR"/>
        </w:rPr>
        <w:t>-1</w:t>
      </w:r>
      <w:r w:rsidRPr="00B9104B">
        <w:rPr>
          <w:rFonts w:ascii="Times New Roman" w:hAnsi="Times New Roman" w:cs="Times New Roman"/>
          <w:noProof/>
          <w:sz w:val="24"/>
          <w:szCs w:val="24"/>
          <w:lang w:eastAsia="fr-FR"/>
        </w:rPr>
        <w:t xml:space="preserve"> mol.L</w:t>
      </w:r>
      <w:r w:rsidRPr="00B9104B">
        <w:rPr>
          <w:rFonts w:ascii="Times New Roman" w:hAnsi="Times New Roman" w:cs="Times New Roman"/>
          <w:noProof/>
          <w:sz w:val="24"/>
          <w:szCs w:val="24"/>
          <w:vertAlign w:val="superscript"/>
          <w:lang w:eastAsia="fr-FR"/>
        </w:rPr>
        <w:t>-1</w:t>
      </w:r>
      <w:r w:rsidRPr="00B9104B">
        <w:rPr>
          <w:rFonts w:ascii="Times New Roman" w:hAnsi="Times New Roman" w:cs="Times New Roman"/>
          <w:noProof/>
          <w:sz w:val="24"/>
          <w:szCs w:val="24"/>
          <w:lang w:eastAsia="fr-FR"/>
        </w:rPr>
        <w:t>.</w:t>
      </w:r>
    </w:p>
    <w:p w:rsidR="0003413B" w:rsidRPr="00B9104B" w:rsidRDefault="0003413B" w:rsidP="0003413B">
      <w:pPr>
        <w:pStyle w:val="Paragraphedeliste"/>
        <w:numPr>
          <w:ilvl w:val="0"/>
          <w:numId w:val="2"/>
        </w:numPr>
        <w:jc w:val="both"/>
        <w:rPr>
          <w:rFonts w:ascii="Times New Roman" w:hAnsi="Times New Roman" w:cs="Times New Roman"/>
          <w:noProof/>
          <w:sz w:val="24"/>
          <w:szCs w:val="24"/>
          <w:lang w:eastAsia="fr-FR"/>
        </w:rPr>
      </w:pPr>
      <w:r w:rsidRPr="00B9104B">
        <w:rPr>
          <w:rFonts w:ascii="Times New Roman" w:hAnsi="Times New Roman" w:cs="Times New Roman"/>
          <w:noProof/>
          <w:sz w:val="24"/>
          <w:szCs w:val="24"/>
          <w:lang w:eastAsia="fr-FR"/>
        </w:rPr>
        <w:t>Installer l’agitateur magnétique et placer le turbulent dans l’erlenmeyer.</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sidRPr="00B9104B">
        <w:rPr>
          <w:rFonts w:ascii="Times New Roman" w:hAnsi="Times New Roman" w:cs="Times New Roman"/>
          <w:noProof/>
          <w:sz w:val="24"/>
          <w:szCs w:val="24"/>
          <w:lang w:eastAsia="fr-FR"/>
        </w:rPr>
        <w:t>Effectuer le dosage rapide et repérer l’équivalence : V</w:t>
      </w:r>
      <w:r w:rsidRPr="00B9104B">
        <w:rPr>
          <w:rFonts w:ascii="Times New Roman" w:hAnsi="Times New Roman" w:cs="Times New Roman"/>
          <w:noProof/>
          <w:sz w:val="24"/>
          <w:szCs w:val="24"/>
          <w:vertAlign w:val="subscript"/>
          <w:lang w:eastAsia="fr-FR"/>
        </w:rPr>
        <w:t>2</w:t>
      </w:r>
      <w:r w:rsidRPr="00B9104B">
        <w:rPr>
          <w:rFonts w:ascii="Times New Roman" w:hAnsi="Times New Roman" w:cs="Times New Roman"/>
          <w:noProof/>
          <w:sz w:val="24"/>
          <w:szCs w:val="24"/>
          <w:lang w:eastAsia="fr-FR"/>
        </w:rPr>
        <w:t>= …..mL</w:t>
      </w:r>
    </w:p>
    <w:p w:rsidR="00D337A3" w:rsidRPr="00D337A3" w:rsidRDefault="00D337A3" w:rsidP="00D337A3">
      <w:pPr>
        <w:pStyle w:val="Paragraphedeliste"/>
        <w:ind w:left="1985" w:hanging="1265"/>
        <w:jc w:val="both"/>
        <w:rPr>
          <w:rFonts w:ascii="Times New Roman" w:hAnsi="Times New Roman" w:cs="Times New Roman"/>
          <w:noProof/>
          <w:sz w:val="24"/>
          <w:szCs w:val="24"/>
          <w:lang w:eastAsia="fr-FR"/>
        </w:rPr>
      </w:pPr>
      <w:r w:rsidRPr="006D532A">
        <w:rPr>
          <w:rFonts w:ascii="Times New Roman" w:hAnsi="Times New Roman" w:cs="Times New Roman"/>
          <w:b/>
          <w:bCs/>
          <w:i/>
          <w:iCs/>
          <w:noProof/>
          <w:sz w:val="24"/>
          <w:szCs w:val="24"/>
          <w:u w:val="single"/>
          <w:lang w:eastAsia="fr-FR"/>
        </w:rPr>
        <w:t>Données :</w:t>
      </w:r>
      <w:r>
        <w:rPr>
          <w:rFonts w:ascii="Times New Roman" w:hAnsi="Times New Roman" w:cs="Times New Roman"/>
          <w:i/>
          <w:iCs/>
          <w:noProof/>
          <w:sz w:val="24"/>
          <w:szCs w:val="24"/>
          <w:u w:val="single"/>
          <w:lang w:eastAsia="fr-FR"/>
        </w:rPr>
        <w:t xml:space="preserve"> </w:t>
      </w:r>
      <w:r w:rsidRPr="006D532A">
        <w:rPr>
          <w:rFonts w:ascii="Times New Roman" w:hAnsi="Times New Roman" w:cs="Times New Roman"/>
          <w:noProof/>
          <w:sz w:val="24"/>
          <w:szCs w:val="24"/>
          <w:lang w:eastAsia="fr-FR"/>
        </w:rPr>
        <w:t xml:space="preserve">   </w:t>
      </w:r>
      <w:r>
        <w:rPr>
          <w:rFonts w:ascii="Times New Roman" w:hAnsi="Times New Roman" w:cs="Times New Roman"/>
          <w:noProof/>
          <w:sz w:val="24"/>
          <w:szCs w:val="24"/>
          <w:lang w:eastAsia="fr-FR"/>
        </w:rPr>
        <w:t>M</w:t>
      </w:r>
      <w:r w:rsidRPr="00D337A3">
        <w:rPr>
          <w:rFonts w:ascii="Times New Roman" w:hAnsi="Times New Roman" w:cs="Times New Roman"/>
          <w:noProof/>
          <w:sz w:val="24"/>
          <w:szCs w:val="24"/>
          <w:vertAlign w:val="subscript"/>
          <w:lang w:eastAsia="fr-FR"/>
        </w:rPr>
        <w:t>O</w:t>
      </w:r>
      <w:r>
        <w:rPr>
          <w:rFonts w:ascii="Times New Roman" w:hAnsi="Times New Roman" w:cs="Times New Roman"/>
          <w:noProof/>
          <w:sz w:val="24"/>
          <w:szCs w:val="24"/>
          <w:lang w:eastAsia="fr-FR"/>
        </w:rPr>
        <w:t>=16,0 g.mol</w:t>
      </w:r>
      <w:r w:rsidRPr="00D337A3">
        <w:rPr>
          <w:rFonts w:ascii="Times New Roman" w:hAnsi="Times New Roman" w:cs="Times New Roman"/>
          <w:noProof/>
          <w:sz w:val="24"/>
          <w:szCs w:val="24"/>
          <w:vertAlign w:val="superscript"/>
          <w:lang w:eastAsia="fr-FR"/>
        </w:rPr>
        <w:t>-1</w:t>
      </w:r>
      <w:r>
        <w:rPr>
          <w:rFonts w:ascii="Times New Roman" w:hAnsi="Times New Roman" w:cs="Times New Roman"/>
          <w:noProof/>
          <w:sz w:val="24"/>
          <w:szCs w:val="24"/>
          <w:lang w:eastAsia="fr-FR"/>
        </w:rPr>
        <w:t xml:space="preserve">     M</w:t>
      </w:r>
      <w:r w:rsidRPr="00D337A3">
        <w:rPr>
          <w:rFonts w:ascii="Times New Roman" w:hAnsi="Times New Roman" w:cs="Times New Roman"/>
          <w:noProof/>
          <w:sz w:val="24"/>
          <w:szCs w:val="24"/>
          <w:vertAlign w:val="subscript"/>
          <w:lang w:eastAsia="fr-FR"/>
        </w:rPr>
        <w:t>H</w:t>
      </w:r>
      <w:r>
        <w:rPr>
          <w:rFonts w:ascii="Times New Roman" w:hAnsi="Times New Roman" w:cs="Times New Roman"/>
          <w:noProof/>
          <w:sz w:val="24"/>
          <w:szCs w:val="24"/>
          <w:lang w:eastAsia="fr-FR"/>
        </w:rPr>
        <w:t>=1,0 g.mol</w:t>
      </w:r>
      <w:r w:rsidRPr="00D337A3">
        <w:rPr>
          <w:rFonts w:ascii="Times New Roman" w:hAnsi="Times New Roman" w:cs="Times New Roman"/>
          <w:noProof/>
          <w:sz w:val="24"/>
          <w:szCs w:val="24"/>
          <w:vertAlign w:val="superscript"/>
          <w:lang w:eastAsia="fr-FR"/>
        </w:rPr>
        <w:t>-1</w:t>
      </w:r>
      <w:r>
        <w:rPr>
          <w:rFonts w:ascii="Times New Roman" w:hAnsi="Times New Roman" w:cs="Times New Roman"/>
          <w:noProof/>
          <w:sz w:val="24"/>
          <w:szCs w:val="24"/>
          <w:lang w:eastAsia="fr-FR"/>
        </w:rPr>
        <w:t xml:space="preserve">    M</w:t>
      </w:r>
      <w:r w:rsidRPr="00D337A3">
        <w:rPr>
          <w:rFonts w:ascii="Times New Roman" w:hAnsi="Times New Roman" w:cs="Times New Roman"/>
          <w:noProof/>
          <w:sz w:val="24"/>
          <w:szCs w:val="24"/>
          <w:vertAlign w:val="subscript"/>
          <w:lang w:eastAsia="fr-FR"/>
        </w:rPr>
        <w:t>N</w:t>
      </w:r>
      <w:r>
        <w:rPr>
          <w:rFonts w:ascii="Times New Roman" w:hAnsi="Times New Roman" w:cs="Times New Roman"/>
          <w:noProof/>
          <w:sz w:val="24"/>
          <w:szCs w:val="24"/>
          <w:lang w:eastAsia="fr-FR"/>
        </w:rPr>
        <w:t>=14,0 g.mol</w:t>
      </w:r>
      <w:r w:rsidRPr="00D337A3">
        <w:rPr>
          <w:rFonts w:ascii="Times New Roman" w:hAnsi="Times New Roman" w:cs="Times New Roman"/>
          <w:noProof/>
          <w:sz w:val="24"/>
          <w:szCs w:val="24"/>
          <w:vertAlign w:val="superscript"/>
          <w:lang w:eastAsia="fr-FR"/>
        </w:rPr>
        <w:t>-1</w:t>
      </w:r>
      <w:r>
        <w:rPr>
          <w:rFonts w:ascii="Times New Roman" w:hAnsi="Times New Roman" w:cs="Times New Roman"/>
          <w:noProof/>
          <w:sz w:val="24"/>
          <w:szCs w:val="24"/>
          <w:lang w:eastAsia="fr-FR"/>
        </w:rPr>
        <w:t xml:space="preserve">   M</w:t>
      </w:r>
      <w:r w:rsidRPr="00D337A3">
        <w:rPr>
          <w:rFonts w:ascii="Times New Roman" w:hAnsi="Times New Roman" w:cs="Times New Roman"/>
          <w:noProof/>
          <w:sz w:val="24"/>
          <w:szCs w:val="24"/>
          <w:vertAlign w:val="subscript"/>
          <w:lang w:eastAsia="fr-FR"/>
        </w:rPr>
        <w:t>C</w:t>
      </w:r>
      <w:r>
        <w:rPr>
          <w:rFonts w:ascii="Times New Roman" w:hAnsi="Times New Roman" w:cs="Times New Roman"/>
          <w:noProof/>
          <w:sz w:val="24"/>
          <w:szCs w:val="24"/>
          <w:lang w:eastAsia="fr-FR"/>
        </w:rPr>
        <w:t>=12</w:t>
      </w:r>
      <w:r w:rsidRPr="00D337A3">
        <w:rPr>
          <w:rFonts w:ascii="Times New Roman" w:hAnsi="Times New Roman" w:cs="Times New Roman"/>
          <w:noProof/>
          <w:sz w:val="24"/>
          <w:szCs w:val="24"/>
          <w:lang w:eastAsia="fr-FR"/>
        </w:rPr>
        <w:t>,0</w:t>
      </w:r>
      <w:r>
        <w:rPr>
          <w:rFonts w:ascii="Times New Roman" w:hAnsi="Times New Roman" w:cs="Times New Roman"/>
          <w:noProof/>
          <w:sz w:val="24"/>
          <w:szCs w:val="24"/>
          <w:lang w:eastAsia="fr-FR"/>
        </w:rPr>
        <w:t xml:space="preserve"> g.mol</w:t>
      </w:r>
      <w:r w:rsidRPr="00D337A3">
        <w:rPr>
          <w:rFonts w:ascii="Times New Roman" w:hAnsi="Times New Roman" w:cs="Times New Roman"/>
          <w:noProof/>
          <w:sz w:val="24"/>
          <w:szCs w:val="24"/>
          <w:vertAlign w:val="superscript"/>
          <w:lang w:eastAsia="fr-FR"/>
        </w:rPr>
        <w:t>-1</w:t>
      </w:r>
      <w:r>
        <w:rPr>
          <w:rFonts w:ascii="Times New Roman" w:hAnsi="Times New Roman" w:cs="Times New Roman"/>
          <w:noProof/>
          <w:sz w:val="24"/>
          <w:szCs w:val="24"/>
          <w:vertAlign w:val="superscript"/>
          <w:lang w:eastAsia="fr-FR"/>
        </w:rPr>
        <w:t xml:space="preserve">         </w:t>
      </w:r>
      <w:r w:rsidRPr="00D337A3">
        <w:rPr>
          <w:rFonts w:ascii="Times New Roman" w:hAnsi="Times New Roman" w:cs="Times New Roman"/>
          <w:noProof/>
          <w:sz w:val="24"/>
          <w:szCs w:val="24"/>
          <w:lang w:eastAsia="fr-FR"/>
        </w:rPr>
        <w:t>M</w:t>
      </w:r>
      <w:r w:rsidRPr="00D337A3">
        <w:rPr>
          <w:rFonts w:ascii="Times New Roman" w:hAnsi="Times New Roman" w:cs="Times New Roman"/>
          <w:noProof/>
          <w:sz w:val="24"/>
          <w:szCs w:val="24"/>
          <w:vertAlign w:val="subscript"/>
          <w:lang w:eastAsia="fr-FR"/>
        </w:rPr>
        <w:t>I</w:t>
      </w:r>
      <w:r w:rsidRPr="00D337A3">
        <w:rPr>
          <w:rFonts w:ascii="Times New Roman" w:hAnsi="Times New Roman" w:cs="Times New Roman"/>
          <w:noProof/>
          <w:sz w:val="24"/>
          <w:szCs w:val="24"/>
          <w:lang w:eastAsia="fr-FR"/>
        </w:rPr>
        <w:t>=1</w:t>
      </w:r>
      <w:r>
        <w:rPr>
          <w:rFonts w:ascii="Times New Roman" w:hAnsi="Times New Roman" w:cs="Times New Roman"/>
          <w:noProof/>
          <w:sz w:val="24"/>
          <w:szCs w:val="24"/>
          <w:lang w:eastAsia="fr-FR"/>
        </w:rPr>
        <w:t>2</w:t>
      </w:r>
      <w:r w:rsidRPr="00D337A3">
        <w:rPr>
          <w:rFonts w:ascii="Times New Roman" w:hAnsi="Times New Roman" w:cs="Times New Roman"/>
          <w:noProof/>
          <w:sz w:val="24"/>
          <w:szCs w:val="24"/>
          <w:lang w:eastAsia="fr-FR"/>
        </w:rPr>
        <w:t xml:space="preserve">6,9 </w:t>
      </w:r>
      <w:r>
        <w:rPr>
          <w:rFonts w:ascii="Times New Roman" w:hAnsi="Times New Roman" w:cs="Times New Roman"/>
          <w:noProof/>
          <w:sz w:val="24"/>
          <w:szCs w:val="24"/>
          <w:lang w:eastAsia="fr-FR"/>
        </w:rPr>
        <w:t>g.mol</w:t>
      </w:r>
      <w:r w:rsidRPr="00D337A3">
        <w:rPr>
          <w:rFonts w:ascii="Times New Roman" w:hAnsi="Times New Roman" w:cs="Times New Roman"/>
          <w:noProof/>
          <w:sz w:val="24"/>
          <w:szCs w:val="24"/>
          <w:vertAlign w:val="superscript"/>
          <w:lang w:eastAsia="fr-FR"/>
        </w:rPr>
        <w:t>-1</w:t>
      </w:r>
    </w:p>
    <w:p w:rsidR="0003413B" w:rsidRDefault="0003413B" w:rsidP="0003413B">
      <w:pPr>
        <w:pStyle w:val="Paragraphedeliste"/>
        <w:numPr>
          <w:ilvl w:val="1"/>
          <w:numId w:val="26"/>
        </w:numPr>
        <w:jc w:val="both"/>
        <w:rPr>
          <w:rFonts w:ascii="Times New Roman" w:hAnsi="Times New Roman" w:cs="Times New Roman"/>
          <w:b/>
          <w:bCs/>
          <w:noProof/>
          <w:sz w:val="24"/>
          <w:szCs w:val="24"/>
          <w:lang w:eastAsia="fr-FR"/>
        </w:rPr>
      </w:pPr>
      <w:r>
        <w:rPr>
          <w:rFonts w:ascii="Times New Roman" w:hAnsi="Times New Roman" w:cs="Times New Roman"/>
          <w:b/>
          <w:bCs/>
          <w:noProof/>
          <w:sz w:val="24"/>
          <w:szCs w:val="24"/>
          <w:lang w:eastAsia="fr-FR"/>
        </w:rPr>
        <w:t>Dosage précis</w:t>
      </w:r>
    </w:p>
    <w:p w:rsidR="0003413B" w:rsidRDefault="0003413B" w:rsidP="0003413B">
      <w:p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Il s’agit de repérer le virage de l’indicateur à la goutte près.</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Recommencer l’expérience précédent en versant rapidement la solution titrante jusqu’à 2mL du volume trouvé précédemment</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Lorsque le diiode disparait, la solution prend une color</w:t>
      </w:r>
      <w:r w:rsidR="00183464">
        <w:rPr>
          <w:rFonts w:ascii="Times New Roman" w:hAnsi="Times New Roman" w:cs="Times New Roman"/>
          <w:noProof/>
          <w:sz w:val="24"/>
          <w:szCs w:val="24"/>
          <w:lang w:eastAsia="fr-FR"/>
        </w:rPr>
        <w:t>ation jaune. Rajouter alors le t</w:t>
      </w:r>
      <w:r>
        <w:rPr>
          <w:rFonts w:ascii="Times New Roman" w:hAnsi="Times New Roman" w:cs="Times New Roman"/>
          <w:noProof/>
          <w:sz w:val="24"/>
          <w:szCs w:val="24"/>
          <w:lang w:eastAsia="fr-FR"/>
        </w:rPr>
        <w:t>hiodène.</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Terminer le dosage en versant la solution de thiodène de sodium goutte à goutte.</w:t>
      </w:r>
    </w:p>
    <w:p w:rsidR="0003413B" w:rsidRDefault="0003413B" w:rsidP="0003413B">
      <w:pPr>
        <w:pStyle w:val="Paragraphedeliste"/>
        <w:numPr>
          <w:ilvl w:val="0"/>
          <w:numId w:val="2"/>
        </w:numPr>
        <w:jc w:val="both"/>
        <w:rPr>
          <w:rFonts w:ascii="Times New Roman" w:hAnsi="Times New Roman" w:cs="Times New Roman"/>
          <w:noProof/>
          <w:sz w:val="24"/>
          <w:szCs w:val="24"/>
          <w:lang w:eastAsia="fr-FR"/>
        </w:rPr>
      </w:pPr>
      <w:r>
        <w:rPr>
          <w:rFonts w:ascii="Times New Roman" w:hAnsi="Times New Roman" w:cs="Times New Roman"/>
          <w:noProof/>
          <w:sz w:val="24"/>
          <w:szCs w:val="24"/>
          <w:lang w:eastAsia="fr-FR"/>
        </w:rPr>
        <w:t>Noter le volume à l’équivalence :</w:t>
      </w:r>
    </w:p>
    <w:p w:rsidR="0003413B" w:rsidRDefault="0003413B" w:rsidP="0003413B">
      <w:pPr>
        <w:pStyle w:val="Paragraphedeliste"/>
        <w:jc w:val="center"/>
        <w:rPr>
          <w:rFonts w:ascii="Times New Roman" w:hAnsi="Times New Roman" w:cs="Times New Roman"/>
          <w:noProof/>
          <w:sz w:val="24"/>
          <w:szCs w:val="24"/>
          <w:lang w:eastAsia="fr-FR"/>
        </w:rPr>
      </w:pPr>
      <w:r>
        <w:rPr>
          <w:rFonts w:ascii="Times New Roman" w:hAnsi="Times New Roman" w:cs="Times New Roman"/>
          <w:noProof/>
          <w:sz w:val="24"/>
          <w:szCs w:val="24"/>
          <w:lang w:eastAsia="fr-FR"/>
        </w:rPr>
        <w:t>V</w:t>
      </w:r>
      <w:r w:rsidRPr="00B9104B">
        <w:rPr>
          <w:rFonts w:ascii="Times New Roman" w:hAnsi="Times New Roman" w:cs="Times New Roman"/>
          <w:noProof/>
          <w:sz w:val="24"/>
          <w:szCs w:val="24"/>
          <w:vertAlign w:val="subscript"/>
          <w:lang w:eastAsia="fr-FR"/>
        </w:rPr>
        <w:t>2</w:t>
      </w:r>
      <w:r>
        <w:rPr>
          <w:rFonts w:ascii="Times New Roman" w:hAnsi="Times New Roman" w:cs="Times New Roman"/>
          <w:noProof/>
          <w:sz w:val="24"/>
          <w:szCs w:val="24"/>
          <w:lang w:eastAsia="fr-FR"/>
        </w:rPr>
        <w:t>=…… mL</w:t>
      </w:r>
    </w:p>
    <w:p w:rsidR="0003413B" w:rsidRPr="008B676B" w:rsidRDefault="0003413B" w:rsidP="0003413B">
      <w:pPr>
        <w:rPr>
          <w:rFonts w:ascii="Times New Roman" w:hAnsi="Times New Roman" w:cs="Times New Roman"/>
          <w:b/>
          <w:bCs/>
          <w:noProof/>
          <w:sz w:val="24"/>
          <w:szCs w:val="24"/>
          <w:lang w:eastAsia="fr-FR"/>
        </w:rPr>
      </w:pPr>
      <w:r w:rsidRPr="008B676B">
        <w:rPr>
          <w:rFonts w:ascii="Times New Roman" w:hAnsi="Times New Roman" w:cs="Times New Roman"/>
          <w:b/>
          <w:bCs/>
          <w:noProof/>
          <w:sz w:val="24"/>
          <w:szCs w:val="24"/>
          <w:lang w:eastAsia="fr-FR"/>
        </w:rPr>
        <w:t>Conclusion :</w:t>
      </w:r>
    </w:p>
    <w:p w:rsidR="0003413B" w:rsidRDefault="0003413B" w:rsidP="0003413B">
      <w:pPr>
        <w:pStyle w:val="Paragraphedeliste"/>
        <w:numPr>
          <w:ilvl w:val="0"/>
          <w:numId w:val="2"/>
        </w:numPr>
        <w:rPr>
          <w:rFonts w:ascii="Times New Roman" w:hAnsi="Times New Roman" w:cs="Times New Roman"/>
          <w:noProof/>
          <w:sz w:val="24"/>
          <w:szCs w:val="24"/>
          <w:lang w:eastAsia="fr-FR"/>
        </w:rPr>
      </w:pPr>
      <w:r>
        <w:rPr>
          <w:rFonts w:ascii="Times New Roman" w:hAnsi="Times New Roman" w:cs="Times New Roman"/>
          <w:noProof/>
          <w:sz w:val="24"/>
          <w:szCs w:val="24"/>
          <w:lang w:eastAsia="fr-FR"/>
        </w:rPr>
        <w:t>Etablir la relation à l’équivalence à l’aide d’un tableau d’avancement.</w:t>
      </w:r>
    </w:p>
    <w:p w:rsidR="0003413B" w:rsidRDefault="0003413B" w:rsidP="0003413B">
      <w:pPr>
        <w:pStyle w:val="Paragraphedeliste"/>
        <w:numPr>
          <w:ilvl w:val="0"/>
          <w:numId w:val="2"/>
        </w:numPr>
        <w:rPr>
          <w:rFonts w:ascii="Times New Roman" w:hAnsi="Times New Roman" w:cs="Times New Roman"/>
          <w:noProof/>
          <w:sz w:val="24"/>
          <w:szCs w:val="24"/>
          <w:lang w:eastAsia="fr-FR"/>
        </w:rPr>
      </w:pPr>
      <w:r>
        <w:rPr>
          <w:rFonts w:ascii="Times New Roman" w:hAnsi="Times New Roman" w:cs="Times New Roman"/>
          <w:noProof/>
          <w:sz w:val="24"/>
          <w:szCs w:val="24"/>
          <w:lang w:eastAsia="fr-FR"/>
        </w:rPr>
        <w:t>En déduire la concentration molaire C</w:t>
      </w:r>
      <w:r w:rsidRPr="00C84CA0">
        <w:rPr>
          <w:rFonts w:ascii="Times New Roman" w:hAnsi="Times New Roman" w:cs="Times New Roman"/>
          <w:noProof/>
          <w:sz w:val="24"/>
          <w:szCs w:val="24"/>
          <w:lang w:eastAsia="fr-FR"/>
        </w:rPr>
        <w:t>1</w:t>
      </w:r>
      <w:r>
        <w:rPr>
          <w:rFonts w:ascii="Times New Roman" w:hAnsi="Times New Roman" w:cs="Times New Roman"/>
          <w:noProof/>
          <w:sz w:val="24"/>
          <w:szCs w:val="24"/>
          <w:lang w:eastAsia="fr-FR"/>
        </w:rPr>
        <w:t xml:space="preserve"> de I</w:t>
      </w:r>
      <w:r w:rsidRPr="00C84CA0">
        <w:rPr>
          <w:rFonts w:ascii="Times New Roman" w:hAnsi="Times New Roman" w:cs="Times New Roman"/>
          <w:noProof/>
          <w:sz w:val="24"/>
          <w:szCs w:val="24"/>
          <w:vertAlign w:val="subscript"/>
          <w:lang w:eastAsia="fr-FR"/>
        </w:rPr>
        <w:t>2</w:t>
      </w:r>
      <w:r>
        <w:rPr>
          <w:rFonts w:ascii="Times New Roman" w:hAnsi="Times New Roman" w:cs="Times New Roman"/>
          <w:noProof/>
          <w:sz w:val="24"/>
          <w:szCs w:val="24"/>
          <w:vertAlign w:val="subscript"/>
          <w:lang w:eastAsia="fr-FR"/>
        </w:rPr>
        <w:t xml:space="preserve"> </w:t>
      </w:r>
      <w:r w:rsidRPr="00C84CA0">
        <w:rPr>
          <w:rFonts w:ascii="Times New Roman" w:hAnsi="Times New Roman" w:cs="Times New Roman"/>
          <w:noProof/>
          <w:sz w:val="24"/>
          <w:szCs w:val="24"/>
          <w:lang w:eastAsia="fr-FR"/>
        </w:rPr>
        <w:t xml:space="preserve">dans </w:t>
      </w:r>
      <w:r>
        <w:rPr>
          <w:rFonts w:ascii="Times New Roman" w:hAnsi="Times New Roman" w:cs="Times New Roman"/>
          <w:noProof/>
          <w:sz w:val="24"/>
          <w:szCs w:val="24"/>
          <w:lang w:eastAsia="fr-FR"/>
        </w:rPr>
        <w:t>la solution</w:t>
      </w:r>
    </w:p>
    <w:p w:rsidR="0003413B" w:rsidRDefault="0003413B" w:rsidP="0003413B">
      <w:pPr>
        <w:pStyle w:val="Paragraphedeliste"/>
        <w:numPr>
          <w:ilvl w:val="0"/>
          <w:numId w:val="2"/>
        </w:numPr>
        <w:rPr>
          <w:rFonts w:ascii="Times New Roman" w:hAnsi="Times New Roman" w:cs="Times New Roman"/>
          <w:noProof/>
          <w:sz w:val="24"/>
          <w:szCs w:val="24"/>
          <w:lang w:eastAsia="fr-FR"/>
        </w:rPr>
      </w:pPr>
      <w:r>
        <w:rPr>
          <w:rFonts w:ascii="Times New Roman" w:hAnsi="Times New Roman" w:cs="Times New Roman"/>
          <w:noProof/>
          <w:sz w:val="24"/>
          <w:szCs w:val="24"/>
          <w:lang w:eastAsia="fr-FR"/>
        </w:rPr>
        <w:t>Calculer alors la quantité de matière de diiode présent dans un volume V= 100 mL de Bétadine.</w:t>
      </w:r>
    </w:p>
    <w:p w:rsidR="0003413B" w:rsidRDefault="0003413B" w:rsidP="0003413B">
      <w:pPr>
        <w:pStyle w:val="Paragraphedeliste"/>
        <w:numPr>
          <w:ilvl w:val="0"/>
          <w:numId w:val="2"/>
        </w:numPr>
        <w:rPr>
          <w:rFonts w:ascii="Times New Roman" w:hAnsi="Times New Roman" w:cs="Times New Roman"/>
          <w:noProof/>
          <w:sz w:val="24"/>
          <w:szCs w:val="24"/>
          <w:lang w:eastAsia="fr-FR"/>
        </w:rPr>
      </w:pPr>
      <w:r>
        <w:rPr>
          <w:rFonts w:ascii="Times New Roman" w:hAnsi="Times New Roman" w:cs="Times New Roman"/>
          <w:noProof/>
          <w:sz w:val="24"/>
          <w:szCs w:val="24"/>
          <w:lang w:eastAsia="fr-FR"/>
        </w:rPr>
        <w:t>En déduire la masse de polyvidone iodée maquée sur la bouteille de Bétadine.</w:t>
      </w:r>
    </w:p>
    <w:p w:rsidR="0003413B" w:rsidRDefault="0003413B" w:rsidP="0003413B">
      <w:pPr>
        <w:pStyle w:val="Paragraphedeliste"/>
        <w:numPr>
          <w:ilvl w:val="0"/>
          <w:numId w:val="2"/>
        </w:numPr>
        <w:rPr>
          <w:rFonts w:ascii="Times New Roman" w:hAnsi="Times New Roman" w:cs="Times New Roman"/>
          <w:noProof/>
          <w:sz w:val="24"/>
          <w:szCs w:val="24"/>
          <w:lang w:eastAsia="fr-FR"/>
        </w:rPr>
      </w:pPr>
      <w:r>
        <w:rPr>
          <w:rFonts w:ascii="Times New Roman" w:hAnsi="Times New Roman" w:cs="Times New Roman"/>
          <w:noProof/>
          <w:sz w:val="24"/>
          <w:szCs w:val="24"/>
          <w:lang w:eastAsia="fr-FR"/>
        </w:rPr>
        <w:t>Calculer l’erreur relative entre le taux théorique et le taux pratique</w:t>
      </w:r>
    </w:p>
    <w:p w:rsidR="0003413B" w:rsidRPr="00B9104B" w:rsidRDefault="0003413B" w:rsidP="0003413B">
      <w:pPr>
        <w:pStyle w:val="Paragraphedeliste"/>
        <w:numPr>
          <w:ilvl w:val="0"/>
          <w:numId w:val="2"/>
        </w:numPr>
        <w:rPr>
          <w:rFonts w:ascii="Times New Roman" w:hAnsi="Times New Roman" w:cs="Times New Roman"/>
          <w:noProof/>
          <w:sz w:val="24"/>
          <w:szCs w:val="24"/>
          <w:lang w:eastAsia="fr-FR"/>
        </w:rPr>
      </w:pPr>
      <w:r>
        <w:rPr>
          <w:rFonts w:ascii="Times New Roman" w:hAnsi="Times New Roman" w:cs="Times New Roman"/>
          <w:noProof/>
          <w:sz w:val="24"/>
          <w:szCs w:val="24"/>
          <w:lang w:eastAsia="fr-FR"/>
        </w:rPr>
        <w:t>D’où proviennent les erreurs commises ?</w:t>
      </w:r>
    </w:p>
    <w:p w:rsidR="0003413B" w:rsidRDefault="0003413B" w:rsidP="0003413B">
      <w:pPr>
        <w:jc w:val="center"/>
        <w:rPr>
          <w:rFonts w:ascii="Times New Roman" w:hAnsi="Times New Roman" w:cs="Times New Roman"/>
          <w:b/>
          <w:bCs/>
          <w:sz w:val="36"/>
          <w:szCs w:val="36"/>
        </w:rPr>
      </w:pPr>
    </w:p>
    <w:p w:rsidR="00A2767F" w:rsidRDefault="00A2767F" w:rsidP="00654988">
      <w:pPr>
        <w:jc w:val="center"/>
        <w:rPr>
          <w:rFonts w:ascii="Times New Roman" w:hAnsi="Times New Roman" w:cs="Times New Roman"/>
          <w:b/>
          <w:bCs/>
          <w:sz w:val="36"/>
          <w:szCs w:val="36"/>
        </w:rPr>
      </w:pPr>
    </w:p>
    <w:p w:rsidR="005E7EE2" w:rsidRDefault="005E7EE2">
      <w:pPr>
        <w:rPr>
          <w:rFonts w:ascii="Times New Roman" w:hAnsi="Times New Roman" w:cs="Times New Roman"/>
          <w:b/>
          <w:bCs/>
          <w:sz w:val="36"/>
          <w:szCs w:val="36"/>
        </w:rPr>
      </w:pPr>
      <w:r>
        <w:rPr>
          <w:rFonts w:ascii="Times New Roman" w:hAnsi="Times New Roman" w:cs="Times New Roman"/>
          <w:b/>
          <w:bCs/>
          <w:sz w:val="36"/>
          <w:szCs w:val="36"/>
        </w:rPr>
        <w:br w:type="page"/>
      </w:r>
    </w:p>
    <w:p w:rsidR="003D1511" w:rsidRDefault="003D1511" w:rsidP="00654988">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TP n°</w:t>
      </w:r>
      <w:r w:rsidR="00654988">
        <w:rPr>
          <w:rFonts w:ascii="Times New Roman" w:hAnsi="Times New Roman" w:cs="Times New Roman"/>
          <w:b/>
          <w:bCs/>
          <w:sz w:val="36"/>
          <w:szCs w:val="36"/>
        </w:rPr>
        <w:t>7</w:t>
      </w:r>
    </w:p>
    <w:p w:rsidR="009E2785" w:rsidRDefault="009E2785" w:rsidP="009E2785">
      <w:pPr>
        <w:jc w:val="center"/>
        <w:rPr>
          <w:rFonts w:ascii="Times New Roman" w:hAnsi="Times New Roman" w:cs="Times New Roman"/>
          <w:b/>
          <w:bCs/>
          <w:sz w:val="26"/>
          <w:szCs w:val="26"/>
        </w:rPr>
      </w:pPr>
      <w:r w:rsidRPr="00456FAB">
        <w:rPr>
          <w:rFonts w:ascii="Times New Roman" w:hAnsi="Times New Roman" w:cs="Times New Roman"/>
          <w:b/>
          <w:bCs/>
          <w:sz w:val="26"/>
          <w:szCs w:val="26"/>
        </w:rPr>
        <w:t>Préparation</w:t>
      </w:r>
      <w:r w:rsidRPr="00654988">
        <w:rPr>
          <w:rFonts w:ascii="Times New Roman" w:hAnsi="Times New Roman" w:cs="Times New Roman"/>
          <w:b/>
          <w:bCs/>
          <w:sz w:val="26"/>
          <w:szCs w:val="26"/>
        </w:rPr>
        <w:t xml:space="preserve"> </w:t>
      </w:r>
      <w:r>
        <w:rPr>
          <w:rFonts w:ascii="Times New Roman" w:hAnsi="Times New Roman" w:cs="Times New Roman"/>
          <w:b/>
          <w:bCs/>
          <w:sz w:val="26"/>
          <w:szCs w:val="26"/>
        </w:rPr>
        <w:t>d</w:t>
      </w:r>
      <w:r w:rsidRPr="00654988">
        <w:rPr>
          <w:rFonts w:ascii="Times New Roman" w:hAnsi="Times New Roman" w:cs="Times New Roman"/>
          <w:b/>
          <w:bCs/>
          <w:sz w:val="26"/>
          <w:szCs w:val="26"/>
        </w:rPr>
        <w:t>es suppositoires</w:t>
      </w:r>
    </w:p>
    <w:p w:rsidR="00003734" w:rsidRPr="00654988" w:rsidRDefault="00003734" w:rsidP="009E2785">
      <w:pPr>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drawing>
          <wp:inline distT="0" distB="0" distL="0" distR="0">
            <wp:extent cx="2524125" cy="819150"/>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srcRect/>
                    <a:stretch>
                      <a:fillRect/>
                    </a:stretch>
                  </pic:blipFill>
                  <pic:spPr bwMode="auto">
                    <a:xfrm>
                      <a:off x="0" y="0"/>
                      <a:ext cx="2524125" cy="819150"/>
                    </a:xfrm>
                    <a:prstGeom prst="rect">
                      <a:avLst/>
                    </a:prstGeom>
                    <a:noFill/>
                    <a:ln w="9525">
                      <a:noFill/>
                      <a:miter lim="800000"/>
                      <a:headEnd/>
                      <a:tailEnd/>
                    </a:ln>
                  </pic:spPr>
                </pic:pic>
              </a:graphicData>
            </a:graphic>
          </wp:inline>
        </w:drawing>
      </w:r>
    </w:p>
    <w:p w:rsidR="00E16EAA" w:rsidRPr="00AA347D" w:rsidRDefault="001A778D" w:rsidP="00E16EAA">
      <w:pPr>
        <w:spacing w:after="0" w:line="240" w:lineRule="auto"/>
        <w:rPr>
          <w:rFonts w:ascii="Times New Roman" w:hAnsi="Times New Roman" w:cs="Times New Roman"/>
          <w:b/>
          <w:bCs/>
          <w:sz w:val="24"/>
          <w:szCs w:val="24"/>
          <w:u w:val="single"/>
        </w:rPr>
      </w:pPr>
      <w:r w:rsidRPr="00AA347D">
        <w:rPr>
          <w:rFonts w:ascii="Times New Roman" w:hAnsi="Times New Roman" w:cs="Times New Roman"/>
          <w:b/>
          <w:bCs/>
          <w:sz w:val="24"/>
          <w:szCs w:val="24"/>
          <w:u w:val="single"/>
        </w:rPr>
        <w:t>Choix de l’excipient :</w:t>
      </w:r>
    </w:p>
    <w:p w:rsidR="001A778D" w:rsidRPr="001A778D" w:rsidRDefault="001A778D" w:rsidP="001A778D">
      <w:pPr>
        <w:pStyle w:val="optxtp"/>
        <w:shd w:val="clear" w:color="auto" w:fill="FFFFFF"/>
        <w:spacing w:before="48" w:beforeAutospacing="0" w:after="168" w:afterAutospacing="0"/>
        <w:ind w:left="240" w:right="240"/>
        <w:jc w:val="both"/>
        <w:rPr>
          <w:rFonts w:asciiTheme="majorBidi" w:hAnsiTheme="majorBidi" w:cstheme="majorBidi"/>
          <w:color w:val="000000"/>
        </w:rPr>
      </w:pPr>
      <w:r w:rsidRPr="001A778D">
        <w:rPr>
          <w:rFonts w:asciiTheme="majorBidi" w:hAnsiTheme="majorBidi" w:cstheme="majorBidi"/>
          <w:color w:val="000000"/>
        </w:rPr>
        <w:t>Ce choix est très important pour permettre la bonne fabrication du suppositoire et assurer l'activité du principe actif.</w:t>
      </w:r>
    </w:p>
    <w:p w:rsidR="001A778D" w:rsidRPr="001A778D" w:rsidRDefault="001A778D" w:rsidP="001A778D">
      <w:pPr>
        <w:pStyle w:val="optxtp"/>
        <w:shd w:val="clear" w:color="auto" w:fill="FFFFFF"/>
        <w:spacing w:before="48" w:beforeAutospacing="0" w:after="168" w:afterAutospacing="0"/>
        <w:ind w:left="240" w:right="240"/>
        <w:jc w:val="both"/>
        <w:rPr>
          <w:rFonts w:asciiTheme="majorBidi" w:hAnsiTheme="majorBidi" w:cstheme="majorBidi"/>
          <w:color w:val="000000"/>
        </w:rPr>
      </w:pPr>
      <w:r w:rsidRPr="001A778D">
        <w:rPr>
          <w:rFonts w:asciiTheme="majorBidi" w:hAnsiTheme="majorBidi" w:cstheme="majorBidi"/>
          <w:color w:val="000000"/>
        </w:rPr>
        <w:t>Il dépend de la formule des suppositoires. Les excipients pour suppositoires sont très nombreux, ils peuvent être classés en deux grandes catégories :</w:t>
      </w:r>
    </w:p>
    <w:p w:rsidR="001A778D" w:rsidRPr="001A778D" w:rsidRDefault="001A778D" w:rsidP="001A778D">
      <w:pPr>
        <w:pStyle w:val="optxtp"/>
        <w:numPr>
          <w:ilvl w:val="0"/>
          <w:numId w:val="27"/>
        </w:numPr>
        <w:shd w:val="clear" w:color="auto" w:fill="FFFFFF"/>
        <w:spacing w:before="48" w:beforeAutospacing="0" w:after="168" w:afterAutospacing="0"/>
        <w:ind w:right="240"/>
        <w:jc w:val="both"/>
        <w:rPr>
          <w:rFonts w:asciiTheme="majorBidi" w:hAnsiTheme="majorBidi" w:cstheme="majorBidi"/>
          <w:color w:val="000000"/>
        </w:rPr>
      </w:pPr>
      <w:r w:rsidRPr="001A778D">
        <w:rPr>
          <w:rFonts w:asciiTheme="majorBidi" w:hAnsiTheme="majorBidi" w:cstheme="majorBidi"/>
          <w:color w:val="000000"/>
        </w:rPr>
        <w:t xml:space="preserve">. </w:t>
      </w:r>
      <w:r w:rsidRPr="008B16F0">
        <w:rPr>
          <w:rFonts w:asciiTheme="majorBidi" w:hAnsiTheme="majorBidi" w:cstheme="majorBidi"/>
          <w:b/>
          <w:bCs/>
          <w:i/>
          <w:iCs/>
          <w:color w:val="000000"/>
        </w:rPr>
        <w:t>Les excipients par fusion,</w:t>
      </w:r>
      <w:r w:rsidRPr="001A778D">
        <w:rPr>
          <w:rFonts w:asciiTheme="majorBidi" w:hAnsiTheme="majorBidi" w:cstheme="majorBidi"/>
          <w:color w:val="000000"/>
        </w:rPr>
        <w:t xml:space="preserve"> parmi lesquels on distingue :</w:t>
      </w:r>
    </w:p>
    <w:p w:rsidR="001A778D" w:rsidRDefault="007A79BA" w:rsidP="007A79BA">
      <w:pPr>
        <w:pStyle w:val="optxtp"/>
        <w:shd w:val="clear" w:color="auto" w:fill="FFFFFF"/>
        <w:spacing w:before="48" w:beforeAutospacing="0" w:after="168" w:afterAutospacing="0"/>
        <w:ind w:left="720" w:right="240"/>
        <w:jc w:val="both"/>
        <w:rPr>
          <w:rFonts w:asciiTheme="majorBidi" w:hAnsiTheme="majorBidi" w:cstheme="majorBidi"/>
          <w:color w:val="000000"/>
        </w:rPr>
      </w:pPr>
      <w:r>
        <w:rPr>
          <w:rFonts w:asciiTheme="majorBidi" w:hAnsiTheme="majorBidi" w:cstheme="majorBidi"/>
          <w:color w:val="000000"/>
        </w:rPr>
        <w:t>- Le beurre de cacao :</w:t>
      </w:r>
    </w:p>
    <w:p w:rsidR="007A79BA" w:rsidRPr="007A79BA" w:rsidRDefault="007A79BA" w:rsidP="00F02C7B">
      <w:pPr>
        <w:pStyle w:val="NormalWeb"/>
        <w:shd w:val="clear" w:color="auto" w:fill="FFFFFF"/>
        <w:spacing w:before="0" w:beforeAutospacing="0" w:after="0" w:afterAutospacing="0"/>
        <w:jc w:val="both"/>
        <w:rPr>
          <w:rFonts w:asciiTheme="majorBidi" w:hAnsiTheme="majorBidi" w:cstheme="majorBidi"/>
          <w:color w:val="000000"/>
        </w:rPr>
      </w:pPr>
      <w:r w:rsidRPr="007A79BA">
        <w:rPr>
          <w:rFonts w:asciiTheme="majorBidi" w:hAnsiTheme="majorBidi" w:cstheme="majorBidi"/>
          <w:color w:val="000000"/>
        </w:rPr>
        <w:t>Le</w:t>
      </w:r>
      <w:r w:rsidRPr="007A79BA">
        <w:rPr>
          <w:rStyle w:val="apple-converted-space"/>
          <w:rFonts w:asciiTheme="majorBidi" w:hAnsiTheme="majorBidi" w:cstheme="majorBidi"/>
          <w:color w:val="000000"/>
        </w:rPr>
        <w:t> </w:t>
      </w:r>
      <w:r w:rsidRPr="007A79BA">
        <w:rPr>
          <w:rStyle w:val="lev"/>
          <w:rFonts w:asciiTheme="majorBidi" w:hAnsiTheme="majorBidi" w:cstheme="majorBidi"/>
          <w:color w:val="000000"/>
        </w:rPr>
        <w:t>beurre de cacao</w:t>
      </w:r>
      <w:r w:rsidRPr="007A79BA">
        <w:rPr>
          <w:rStyle w:val="apple-converted-space"/>
          <w:rFonts w:asciiTheme="majorBidi" w:hAnsiTheme="majorBidi" w:cstheme="majorBidi"/>
          <w:color w:val="000000"/>
        </w:rPr>
        <w:t> </w:t>
      </w:r>
      <w:r w:rsidRPr="007A79BA">
        <w:rPr>
          <w:rFonts w:asciiTheme="majorBidi" w:hAnsiTheme="majorBidi" w:cstheme="majorBidi"/>
          <w:color w:val="000000"/>
        </w:rPr>
        <w:t xml:space="preserve">est une cire </w:t>
      </w:r>
      <w:proofErr w:type="spellStart"/>
      <w:r w:rsidRPr="007A79BA">
        <w:rPr>
          <w:rFonts w:asciiTheme="majorBidi" w:hAnsiTheme="majorBidi" w:cstheme="majorBidi"/>
          <w:color w:val="000000"/>
        </w:rPr>
        <w:t>grumeuse</w:t>
      </w:r>
      <w:proofErr w:type="spellEnd"/>
      <w:r w:rsidRPr="007A79BA">
        <w:rPr>
          <w:rFonts w:asciiTheme="majorBidi" w:hAnsiTheme="majorBidi" w:cstheme="majorBidi"/>
          <w:color w:val="000000"/>
        </w:rPr>
        <w:t xml:space="preserve"> de couleur </w:t>
      </w:r>
      <w:r w:rsidR="00F02C7B">
        <w:rPr>
          <w:rFonts w:asciiTheme="majorBidi" w:hAnsiTheme="majorBidi" w:cstheme="majorBidi"/>
          <w:color w:val="000000"/>
        </w:rPr>
        <w:t xml:space="preserve">blanc </w:t>
      </w:r>
      <w:r w:rsidR="00F02C7B" w:rsidRPr="007A79BA">
        <w:rPr>
          <w:rFonts w:asciiTheme="majorBidi" w:hAnsiTheme="majorBidi" w:cstheme="majorBidi"/>
          <w:color w:val="000000"/>
        </w:rPr>
        <w:t>jaun</w:t>
      </w:r>
      <w:r w:rsidR="00F02C7B">
        <w:rPr>
          <w:rFonts w:asciiTheme="majorBidi" w:hAnsiTheme="majorBidi" w:cstheme="majorBidi"/>
          <w:color w:val="000000"/>
        </w:rPr>
        <w:t>âtre</w:t>
      </w:r>
      <w:r w:rsidRPr="007A79BA">
        <w:rPr>
          <w:rFonts w:asciiTheme="majorBidi" w:hAnsiTheme="majorBidi" w:cstheme="majorBidi"/>
          <w:color w:val="000000"/>
        </w:rPr>
        <w:t>,</w:t>
      </w:r>
      <w:r w:rsidRPr="007A79BA">
        <w:rPr>
          <w:rStyle w:val="apple-converted-space"/>
          <w:rFonts w:asciiTheme="majorBidi" w:hAnsiTheme="majorBidi" w:cstheme="majorBidi"/>
          <w:b/>
          <w:bCs/>
          <w:color w:val="000000"/>
        </w:rPr>
        <w:t> </w:t>
      </w:r>
      <w:r w:rsidRPr="007A79BA">
        <w:rPr>
          <w:rStyle w:val="lev"/>
          <w:rFonts w:asciiTheme="majorBidi" w:hAnsiTheme="majorBidi" w:cstheme="majorBidi"/>
          <w:color w:val="000000"/>
        </w:rPr>
        <w:t>extraite des graines grillées des plantes de cacao.</w:t>
      </w:r>
      <w:r w:rsidR="00D30A52">
        <w:rPr>
          <w:rStyle w:val="lev"/>
          <w:rFonts w:asciiTheme="majorBidi" w:hAnsiTheme="majorBidi" w:cstheme="majorBidi"/>
          <w:color w:val="000000"/>
        </w:rPr>
        <w:t xml:space="preserve"> </w:t>
      </w:r>
      <w:r w:rsidRPr="007A79BA">
        <w:rPr>
          <w:rFonts w:asciiTheme="majorBidi" w:hAnsiTheme="majorBidi" w:cstheme="majorBidi"/>
          <w:color w:val="000000"/>
        </w:rPr>
        <w:t>Il fond à température corporelle.</w:t>
      </w:r>
      <w:r w:rsidRPr="007A79BA">
        <w:rPr>
          <w:rStyle w:val="apple-converted-space"/>
          <w:rFonts w:asciiTheme="majorBidi" w:hAnsiTheme="majorBidi" w:cstheme="majorBidi"/>
          <w:color w:val="000000"/>
        </w:rPr>
        <w:t> </w:t>
      </w:r>
      <w:r w:rsidRPr="007A79BA">
        <w:rPr>
          <w:rStyle w:val="lev"/>
          <w:rFonts w:asciiTheme="majorBidi" w:hAnsiTheme="majorBidi" w:cstheme="majorBidi"/>
          <w:color w:val="000000"/>
        </w:rPr>
        <w:t>Il est très facile à étaler sur la peau.</w:t>
      </w:r>
      <w:r w:rsidRPr="007A79BA">
        <w:rPr>
          <w:rStyle w:val="apple-converted-space"/>
          <w:rFonts w:asciiTheme="majorBidi" w:hAnsiTheme="majorBidi" w:cstheme="majorBidi"/>
          <w:color w:val="000000"/>
        </w:rPr>
        <w:t> </w:t>
      </w:r>
      <w:r w:rsidRPr="007A79BA">
        <w:rPr>
          <w:rFonts w:asciiTheme="majorBidi" w:hAnsiTheme="majorBidi" w:cstheme="majorBidi"/>
          <w:color w:val="000000"/>
        </w:rPr>
        <w:t>Il a des propriétés</w:t>
      </w:r>
      <w:r w:rsidRPr="007A79BA">
        <w:rPr>
          <w:rStyle w:val="apple-converted-space"/>
          <w:rFonts w:asciiTheme="majorBidi" w:hAnsiTheme="majorBidi" w:cstheme="majorBidi"/>
          <w:color w:val="000000"/>
        </w:rPr>
        <w:t> </w:t>
      </w:r>
      <w:r w:rsidRPr="007A79BA">
        <w:rPr>
          <w:rStyle w:val="lev"/>
          <w:rFonts w:asciiTheme="majorBidi" w:hAnsiTheme="majorBidi" w:cstheme="majorBidi"/>
          <w:color w:val="000000"/>
        </w:rPr>
        <w:t>émollientes et lubrifiantes.</w:t>
      </w:r>
      <w:r w:rsidRPr="007A79BA">
        <w:rPr>
          <w:rStyle w:val="apple-converted-space"/>
          <w:rFonts w:asciiTheme="majorBidi" w:hAnsiTheme="majorBidi" w:cstheme="majorBidi"/>
          <w:color w:val="000000"/>
        </w:rPr>
        <w:t> </w:t>
      </w:r>
      <w:r w:rsidRPr="007A79BA">
        <w:rPr>
          <w:rFonts w:asciiTheme="majorBidi" w:hAnsiTheme="majorBidi" w:cstheme="majorBidi"/>
          <w:color w:val="000000"/>
        </w:rPr>
        <w:t>Il est très</w:t>
      </w:r>
      <w:r w:rsidRPr="007A79BA">
        <w:rPr>
          <w:rStyle w:val="apple-converted-space"/>
          <w:rFonts w:asciiTheme="majorBidi" w:hAnsiTheme="majorBidi" w:cstheme="majorBidi"/>
          <w:color w:val="000000"/>
        </w:rPr>
        <w:t> </w:t>
      </w:r>
      <w:r w:rsidR="00DB3D29">
        <w:rPr>
          <w:rStyle w:val="lev"/>
          <w:rFonts w:asciiTheme="majorBidi" w:hAnsiTheme="majorBidi" w:cstheme="majorBidi"/>
          <w:color w:val="000000"/>
        </w:rPr>
        <w:t>utilisé dans l’</w:t>
      </w:r>
      <w:r w:rsidRPr="007A79BA">
        <w:rPr>
          <w:rStyle w:val="lev"/>
          <w:rFonts w:asciiTheme="majorBidi" w:hAnsiTheme="majorBidi" w:cstheme="majorBidi"/>
          <w:color w:val="000000"/>
        </w:rPr>
        <w:t>élaboration de crèmes et lotions nettoyantes.</w:t>
      </w:r>
      <w:r w:rsidRPr="007A79BA">
        <w:rPr>
          <w:rStyle w:val="apple-converted-space"/>
          <w:rFonts w:asciiTheme="majorBidi" w:hAnsiTheme="majorBidi" w:cstheme="majorBidi"/>
          <w:b/>
          <w:bCs/>
          <w:color w:val="000000"/>
        </w:rPr>
        <w:t> </w:t>
      </w:r>
      <w:r w:rsidRPr="007A79BA">
        <w:rPr>
          <w:rFonts w:asciiTheme="majorBidi" w:hAnsiTheme="majorBidi" w:cstheme="majorBidi"/>
          <w:color w:val="000000"/>
        </w:rPr>
        <w:t xml:space="preserve">Le beurre de cacao est un mélange de stéarine, palmitine, oléine, </w:t>
      </w:r>
      <w:proofErr w:type="spellStart"/>
      <w:r w:rsidRPr="007A79BA">
        <w:rPr>
          <w:rFonts w:asciiTheme="majorBidi" w:hAnsiTheme="majorBidi" w:cstheme="majorBidi"/>
          <w:color w:val="000000"/>
        </w:rPr>
        <w:t>laurina</w:t>
      </w:r>
      <w:proofErr w:type="spellEnd"/>
      <w:r w:rsidRPr="007A79BA">
        <w:rPr>
          <w:rFonts w:asciiTheme="majorBidi" w:hAnsiTheme="majorBidi" w:cstheme="majorBidi"/>
          <w:color w:val="000000"/>
        </w:rPr>
        <w:t>, linoléine et de traces d´autres glycérides.</w:t>
      </w:r>
    </w:p>
    <w:p w:rsidR="000844FD" w:rsidRDefault="007A79BA" w:rsidP="00064BFC">
      <w:pPr>
        <w:pStyle w:val="NormalWeb"/>
        <w:shd w:val="clear" w:color="auto" w:fill="FFFFFF"/>
        <w:spacing w:before="0" w:beforeAutospacing="0" w:after="0" w:afterAutospacing="0"/>
        <w:jc w:val="both"/>
        <w:rPr>
          <w:rStyle w:val="lev"/>
          <w:rFonts w:asciiTheme="majorBidi" w:hAnsiTheme="majorBidi" w:cstheme="majorBidi"/>
          <w:color w:val="000000"/>
        </w:rPr>
      </w:pPr>
      <w:r w:rsidRPr="007A79BA">
        <w:rPr>
          <w:rFonts w:asciiTheme="majorBidi" w:hAnsiTheme="majorBidi" w:cstheme="majorBidi"/>
          <w:color w:val="000000"/>
        </w:rPr>
        <w:t xml:space="preserve">Le beurre de cacao, aussi appelé huile de </w:t>
      </w:r>
      <w:proofErr w:type="spellStart"/>
      <w:r w:rsidRPr="007A79BA">
        <w:rPr>
          <w:rFonts w:asciiTheme="majorBidi" w:hAnsiTheme="majorBidi" w:cstheme="majorBidi"/>
          <w:color w:val="000000"/>
        </w:rPr>
        <w:t>théobrome</w:t>
      </w:r>
      <w:proofErr w:type="spellEnd"/>
      <w:r w:rsidRPr="007A79BA">
        <w:rPr>
          <w:rFonts w:asciiTheme="majorBidi" w:hAnsiTheme="majorBidi" w:cstheme="majorBidi"/>
          <w:color w:val="000000"/>
        </w:rPr>
        <w:t>, est la graisse naturelle comestible provenant de la fève de cacao, extraite durant le processus de fabrication du chocolat et qui se détache de la pâte par pression.</w:t>
      </w:r>
      <w:r w:rsidRPr="007A79BA">
        <w:rPr>
          <w:rStyle w:val="apple-converted-space"/>
          <w:rFonts w:asciiTheme="majorBidi" w:hAnsiTheme="majorBidi" w:cstheme="majorBidi"/>
          <w:color w:val="000000"/>
        </w:rPr>
        <w:t> </w:t>
      </w:r>
      <w:r w:rsidR="00064BFC" w:rsidRPr="007A79BA">
        <w:rPr>
          <w:rFonts w:asciiTheme="majorBidi" w:hAnsiTheme="majorBidi" w:cstheme="majorBidi"/>
          <w:color w:val="000000"/>
        </w:rPr>
        <w:t xml:space="preserve"> </w:t>
      </w:r>
      <w:r w:rsidRPr="007A79BA">
        <w:rPr>
          <w:rFonts w:asciiTheme="majorBidi" w:hAnsiTheme="majorBidi" w:cstheme="majorBidi"/>
          <w:color w:val="000000"/>
        </w:rPr>
        <w:t>Il est</w:t>
      </w:r>
      <w:r w:rsidRPr="007A79BA">
        <w:rPr>
          <w:rStyle w:val="apple-converted-space"/>
          <w:rFonts w:asciiTheme="majorBidi" w:hAnsiTheme="majorBidi" w:cstheme="majorBidi"/>
          <w:color w:val="000000"/>
        </w:rPr>
        <w:t> </w:t>
      </w:r>
      <w:r w:rsidRPr="007A79BA">
        <w:rPr>
          <w:rStyle w:val="lev"/>
          <w:rFonts w:asciiTheme="majorBidi" w:hAnsiTheme="majorBidi" w:cstheme="majorBidi"/>
          <w:color w:val="000000"/>
        </w:rPr>
        <w:t>excellent pour traiter les zones sèches et rugueuses.</w:t>
      </w:r>
      <w:r w:rsidRPr="007A79BA">
        <w:rPr>
          <w:rStyle w:val="apple-converted-space"/>
          <w:rFonts w:asciiTheme="majorBidi" w:hAnsiTheme="majorBidi" w:cstheme="majorBidi"/>
          <w:color w:val="000000"/>
        </w:rPr>
        <w:t> </w:t>
      </w:r>
      <w:r w:rsidRPr="007A79BA">
        <w:rPr>
          <w:rFonts w:asciiTheme="majorBidi" w:hAnsiTheme="majorBidi" w:cstheme="majorBidi"/>
          <w:color w:val="000000"/>
        </w:rPr>
        <w:t>Il est</w:t>
      </w:r>
      <w:r w:rsidRPr="007A79BA">
        <w:rPr>
          <w:rStyle w:val="apple-converted-space"/>
          <w:rFonts w:asciiTheme="majorBidi" w:hAnsiTheme="majorBidi" w:cstheme="majorBidi"/>
          <w:color w:val="000000"/>
        </w:rPr>
        <w:t> </w:t>
      </w:r>
      <w:r w:rsidRPr="007A79BA">
        <w:rPr>
          <w:rStyle w:val="lev"/>
          <w:rFonts w:asciiTheme="majorBidi" w:hAnsiTheme="majorBidi" w:cstheme="majorBidi"/>
          <w:color w:val="000000"/>
        </w:rPr>
        <w:t>émollient et adoucissant,</w:t>
      </w:r>
      <w:r w:rsidRPr="007A79BA">
        <w:rPr>
          <w:rStyle w:val="apple-converted-space"/>
          <w:rFonts w:asciiTheme="majorBidi" w:hAnsiTheme="majorBidi" w:cstheme="majorBidi"/>
          <w:color w:val="000000"/>
        </w:rPr>
        <w:t> </w:t>
      </w:r>
      <w:r w:rsidRPr="007A79BA">
        <w:rPr>
          <w:rFonts w:asciiTheme="majorBidi" w:hAnsiTheme="majorBidi" w:cstheme="majorBidi"/>
          <w:color w:val="000000"/>
        </w:rPr>
        <w:t>exerçant une</w:t>
      </w:r>
      <w:r w:rsidRPr="007A79BA">
        <w:rPr>
          <w:rStyle w:val="apple-converted-space"/>
          <w:rFonts w:asciiTheme="majorBidi" w:hAnsiTheme="majorBidi" w:cstheme="majorBidi"/>
          <w:color w:val="000000"/>
        </w:rPr>
        <w:t> </w:t>
      </w:r>
      <w:r w:rsidRPr="007A79BA">
        <w:rPr>
          <w:rStyle w:val="lev"/>
          <w:rFonts w:asciiTheme="majorBidi" w:hAnsiTheme="majorBidi" w:cstheme="majorBidi"/>
          <w:color w:val="000000"/>
        </w:rPr>
        <w:t xml:space="preserve">action </w:t>
      </w:r>
      <w:proofErr w:type="spellStart"/>
      <w:r w:rsidRPr="007A79BA">
        <w:rPr>
          <w:rStyle w:val="lev"/>
          <w:rFonts w:asciiTheme="majorBidi" w:hAnsiTheme="majorBidi" w:cstheme="majorBidi"/>
          <w:color w:val="000000"/>
        </w:rPr>
        <w:t>anti-rides</w:t>
      </w:r>
      <w:proofErr w:type="spellEnd"/>
      <w:r w:rsidRPr="007A79BA">
        <w:rPr>
          <w:rStyle w:val="lev"/>
          <w:rFonts w:asciiTheme="majorBidi" w:hAnsiTheme="majorBidi" w:cstheme="majorBidi"/>
          <w:color w:val="000000"/>
        </w:rPr>
        <w:t xml:space="preserve"> et anti-vergetures.</w:t>
      </w:r>
      <w:r w:rsidRPr="007A79BA">
        <w:rPr>
          <w:rFonts w:asciiTheme="majorBidi" w:hAnsiTheme="majorBidi" w:cstheme="majorBidi"/>
          <w:b/>
          <w:bCs/>
          <w:color w:val="000000"/>
        </w:rPr>
        <w:br/>
      </w:r>
      <w:r w:rsidRPr="007A79BA">
        <w:rPr>
          <w:rFonts w:asciiTheme="majorBidi" w:hAnsiTheme="majorBidi" w:cstheme="majorBidi"/>
          <w:color w:val="000000"/>
        </w:rPr>
        <w:t>C´est un très</w:t>
      </w:r>
      <w:r w:rsidRPr="007A79BA">
        <w:rPr>
          <w:rStyle w:val="apple-converted-space"/>
          <w:rFonts w:asciiTheme="majorBidi" w:hAnsiTheme="majorBidi" w:cstheme="majorBidi"/>
          <w:color w:val="000000"/>
        </w:rPr>
        <w:t> </w:t>
      </w:r>
      <w:r w:rsidRPr="007A79BA">
        <w:rPr>
          <w:rStyle w:val="lev"/>
          <w:rFonts w:asciiTheme="majorBidi" w:hAnsiTheme="majorBidi" w:cstheme="majorBidi"/>
          <w:color w:val="000000"/>
        </w:rPr>
        <w:t>bon hydratant et régénérateur</w:t>
      </w:r>
      <w:r w:rsidRPr="007A79BA">
        <w:rPr>
          <w:rStyle w:val="apple-converted-space"/>
          <w:rFonts w:asciiTheme="majorBidi" w:hAnsiTheme="majorBidi" w:cstheme="majorBidi"/>
          <w:color w:val="000000"/>
        </w:rPr>
        <w:t> </w:t>
      </w:r>
      <w:r w:rsidRPr="007A79BA">
        <w:rPr>
          <w:rFonts w:asciiTheme="majorBidi" w:hAnsiTheme="majorBidi" w:cstheme="majorBidi"/>
          <w:color w:val="000000"/>
        </w:rPr>
        <w:t>pour les lèvres</w:t>
      </w:r>
      <w:r w:rsidRPr="007A79BA">
        <w:rPr>
          <w:rStyle w:val="apple-converted-space"/>
          <w:rFonts w:asciiTheme="majorBidi" w:hAnsiTheme="majorBidi" w:cstheme="majorBidi"/>
          <w:color w:val="000000"/>
        </w:rPr>
        <w:t> </w:t>
      </w:r>
      <w:r w:rsidRPr="007A79BA">
        <w:rPr>
          <w:rStyle w:val="lev"/>
          <w:rFonts w:asciiTheme="majorBidi" w:hAnsiTheme="majorBidi" w:cstheme="majorBidi"/>
          <w:color w:val="000000"/>
        </w:rPr>
        <w:t>sèches et gercées.</w:t>
      </w:r>
    </w:p>
    <w:p w:rsidR="001A778D" w:rsidRPr="001A778D" w:rsidRDefault="001A778D" w:rsidP="00064BFC">
      <w:pPr>
        <w:pStyle w:val="NormalWeb"/>
        <w:shd w:val="clear" w:color="auto" w:fill="FFFFFF"/>
        <w:spacing w:before="0" w:beforeAutospacing="0" w:after="0" w:afterAutospacing="0"/>
        <w:ind w:firstLine="709"/>
        <w:jc w:val="both"/>
        <w:rPr>
          <w:rFonts w:asciiTheme="majorBidi" w:hAnsiTheme="majorBidi" w:cstheme="majorBidi"/>
          <w:color w:val="000000"/>
        </w:rPr>
      </w:pPr>
      <w:r w:rsidRPr="001A778D">
        <w:rPr>
          <w:rFonts w:asciiTheme="majorBidi" w:hAnsiTheme="majorBidi" w:cstheme="majorBidi"/>
          <w:color w:val="000000"/>
        </w:rPr>
        <w:t>- Les huiles hydrogénées : huiles naturelles qui ont su</w:t>
      </w:r>
      <w:r w:rsidR="000844FD">
        <w:rPr>
          <w:rFonts w:asciiTheme="majorBidi" w:hAnsiTheme="majorBidi" w:cstheme="majorBidi"/>
          <w:color w:val="000000"/>
        </w:rPr>
        <w:t>bi une hydrogénation déterminée.</w:t>
      </w:r>
    </w:p>
    <w:p w:rsidR="001A778D" w:rsidRPr="001A778D" w:rsidRDefault="001A778D" w:rsidP="00064BFC">
      <w:pPr>
        <w:pStyle w:val="optxtp"/>
        <w:shd w:val="clear" w:color="auto" w:fill="FFFFFF"/>
        <w:spacing w:before="0" w:beforeAutospacing="0" w:after="0" w:afterAutospacing="0"/>
        <w:ind w:left="720" w:right="238"/>
        <w:jc w:val="both"/>
        <w:rPr>
          <w:rFonts w:asciiTheme="majorBidi" w:hAnsiTheme="majorBidi" w:cstheme="majorBidi"/>
          <w:color w:val="000000"/>
        </w:rPr>
      </w:pPr>
      <w:r w:rsidRPr="001A778D">
        <w:rPr>
          <w:rFonts w:asciiTheme="majorBidi" w:hAnsiTheme="majorBidi" w:cstheme="majorBidi"/>
          <w:color w:val="000000"/>
        </w:rPr>
        <w:t xml:space="preserve">- Les glycérides semi-synthétiques, de compositions très diverses. Parmi ceux-ci, on peut citer : </w:t>
      </w:r>
      <w:proofErr w:type="spellStart"/>
      <w:r w:rsidRPr="001A778D">
        <w:rPr>
          <w:rFonts w:asciiTheme="majorBidi" w:hAnsiTheme="majorBidi" w:cstheme="majorBidi"/>
          <w:color w:val="000000"/>
        </w:rPr>
        <w:t>Suppocire</w:t>
      </w:r>
      <w:proofErr w:type="spellEnd"/>
      <w:r w:rsidRPr="001A778D">
        <w:rPr>
          <w:rFonts w:asciiTheme="majorBidi" w:hAnsiTheme="majorBidi" w:cstheme="majorBidi"/>
          <w:color w:val="000000"/>
        </w:rPr>
        <w:t xml:space="preserve">®, </w:t>
      </w:r>
      <w:proofErr w:type="spellStart"/>
      <w:r w:rsidRPr="001A778D">
        <w:rPr>
          <w:rFonts w:asciiTheme="majorBidi" w:hAnsiTheme="majorBidi" w:cstheme="majorBidi"/>
          <w:color w:val="000000"/>
        </w:rPr>
        <w:t>Witepsol</w:t>
      </w:r>
      <w:proofErr w:type="spellEnd"/>
      <w:r w:rsidRPr="001A778D">
        <w:rPr>
          <w:rFonts w:asciiTheme="majorBidi" w:hAnsiTheme="majorBidi" w:cstheme="majorBidi"/>
          <w:color w:val="000000"/>
        </w:rPr>
        <w:t xml:space="preserve">® ou </w:t>
      </w:r>
      <w:proofErr w:type="spellStart"/>
      <w:r w:rsidRPr="001A778D">
        <w:rPr>
          <w:rFonts w:asciiTheme="majorBidi" w:hAnsiTheme="majorBidi" w:cstheme="majorBidi"/>
          <w:color w:val="000000"/>
        </w:rPr>
        <w:t>Imhausen</w:t>
      </w:r>
      <w:proofErr w:type="spellEnd"/>
      <w:r w:rsidRPr="001A778D">
        <w:rPr>
          <w:rFonts w:asciiTheme="majorBidi" w:hAnsiTheme="majorBidi" w:cstheme="majorBidi"/>
          <w:color w:val="000000"/>
        </w:rPr>
        <w:t xml:space="preserve">®, </w:t>
      </w:r>
      <w:proofErr w:type="spellStart"/>
      <w:r w:rsidRPr="001A778D">
        <w:rPr>
          <w:rFonts w:asciiTheme="majorBidi" w:hAnsiTheme="majorBidi" w:cstheme="majorBidi"/>
          <w:color w:val="000000"/>
        </w:rPr>
        <w:t>Estarinum</w:t>
      </w:r>
      <w:proofErr w:type="spellEnd"/>
      <w:r w:rsidRPr="001A778D">
        <w:rPr>
          <w:rFonts w:asciiTheme="majorBidi" w:hAnsiTheme="majorBidi" w:cstheme="majorBidi"/>
          <w:color w:val="000000"/>
        </w:rPr>
        <w:t xml:space="preserve">®... </w:t>
      </w:r>
      <w:r w:rsidR="004247ED">
        <w:rPr>
          <w:rFonts w:asciiTheme="majorBidi" w:hAnsiTheme="majorBidi" w:cstheme="majorBidi"/>
          <w:color w:val="000000"/>
        </w:rPr>
        <w:t>Ils</w:t>
      </w:r>
      <w:r w:rsidRPr="001A778D">
        <w:rPr>
          <w:rFonts w:asciiTheme="majorBidi" w:hAnsiTheme="majorBidi" w:cstheme="majorBidi"/>
          <w:color w:val="000000"/>
        </w:rPr>
        <w:t xml:space="preserve"> sont les plus souvent utilisés en raison du très grand nombre de variétés présentant des caractéristiques différentes, adaptées à chaque cas de formule mais aussi en raison de leur stabilité chimique et de leur </w:t>
      </w:r>
      <w:proofErr w:type="spellStart"/>
      <w:r w:rsidRPr="001A778D">
        <w:rPr>
          <w:rFonts w:asciiTheme="majorBidi" w:hAnsiTheme="majorBidi" w:cstheme="majorBidi"/>
          <w:color w:val="000000"/>
        </w:rPr>
        <w:t>thermostabilité</w:t>
      </w:r>
      <w:proofErr w:type="spellEnd"/>
      <w:r w:rsidRPr="001A778D">
        <w:rPr>
          <w:rFonts w:asciiTheme="majorBidi" w:hAnsiTheme="majorBidi" w:cstheme="majorBidi"/>
          <w:color w:val="000000"/>
        </w:rPr>
        <w:t>.</w:t>
      </w:r>
    </w:p>
    <w:p w:rsidR="001A778D" w:rsidRPr="000844FD" w:rsidRDefault="001A778D" w:rsidP="000844FD">
      <w:pPr>
        <w:pStyle w:val="optxtp"/>
        <w:numPr>
          <w:ilvl w:val="0"/>
          <w:numId w:val="27"/>
        </w:numPr>
        <w:shd w:val="clear" w:color="auto" w:fill="FFFFFF"/>
        <w:spacing w:before="0" w:beforeAutospacing="0" w:after="0" w:afterAutospacing="0"/>
        <w:ind w:right="238"/>
        <w:jc w:val="both"/>
        <w:rPr>
          <w:rFonts w:asciiTheme="majorBidi" w:hAnsiTheme="majorBidi" w:cstheme="majorBidi"/>
          <w:b/>
          <w:bCs/>
          <w:i/>
          <w:iCs/>
          <w:color w:val="000000"/>
        </w:rPr>
      </w:pPr>
      <w:r w:rsidRPr="001A778D">
        <w:rPr>
          <w:rFonts w:asciiTheme="majorBidi" w:hAnsiTheme="majorBidi" w:cstheme="majorBidi"/>
          <w:color w:val="000000"/>
        </w:rPr>
        <w:t xml:space="preserve">. </w:t>
      </w:r>
      <w:r w:rsidRPr="000844FD">
        <w:rPr>
          <w:rFonts w:asciiTheme="majorBidi" w:hAnsiTheme="majorBidi" w:cstheme="majorBidi"/>
          <w:b/>
          <w:bCs/>
          <w:i/>
          <w:iCs/>
          <w:color w:val="000000"/>
        </w:rPr>
        <w:t>Les excipients hydrosolubles :</w:t>
      </w:r>
    </w:p>
    <w:p w:rsidR="001A778D" w:rsidRPr="001A778D" w:rsidRDefault="001A778D" w:rsidP="000844FD">
      <w:pPr>
        <w:pStyle w:val="optxtp"/>
        <w:shd w:val="clear" w:color="auto" w:fill="FFFFFF"/>
        <w:spacing w:before="0" w:beforeAutospacing="0" w:after="0" w:afterAutospacing="0"/>
        <w:ind w:left="720" w:right="238"/>
        <w:jc w:val="both"/>
        <w:rPr>
          <w:rFonts w:asciiTheme="majorBidi" w:hAnsiTheme="majorBidi" w:cstheme="majorBidi"/>
          <w:color w:val="000000"/>
        </w:rPr>
      </w:pPr>
      <w:r w:rsidRPr="001A778D">
        <w:rPr>
          <w:rFonts w:asciiTheme="majorBidi" w:hAnsiTheme="majorBidi" w:cstheme="majorBidi"/>
          <w:color w:val="000000"/>
        </w:rPr>
        <w:t>- PEG (</w:t>
      </w:r>
      <w:proofErr w:type="spellStart"/>
      <w:r w:rsidRPr="001A778D">
        <w:rPr>
          <w:rFonts w:asciiTheme="majorBidi" w:hAnsiTheme="majorBidi" w:cstheme="majorBidi"/>
          <w:color w:val="000000"/>
        </w:rPr>
        <w:t>Carbowax</w:t>
      </w:r>
      <w:proofErr w:type="spellEnd"/>
      <w:r w:rsidRPr="001A778D">
        <w:rPr>
          <w:rFonts w:asciiTheme="majorBidi" w:hAnsiTheme="majorBidi" w:cstheme="majorBidi"/>
          <w:color w:val="000000"/>
        </w:rPr>
        <w:t>).</w:t>
      </w:r>
    </w:p>
    <w:p w:rsidR="001A778D" w:rsidRPr="001A778D" w:rsidRDefault="001A778D" w:rsidP="000844FD">
      <w:pPr>
        <w:pStyle w:val="optxtp"/>
        <w:shd w:val="clear" w:color="auto" w:fill="FFFFFF"/>
        <w:spacing w:before="0" w:beforeAutospacing="0" w:after="0" w:afterAutospacing="0"/>
        <w:ind w:left="720" w:right="238"/>
        <w:jc w:val="both"/>
        <w:rPr>
          <w:rFonts w:asciiTheme="majorBidi" w:hAnsiTheme="majorBidi" w:cstheme="majorBidi"/>
          <w:color w:val="000000"/>
        </w:rPr>
      </w:pPr>
      <w:r w:rsidRPr="001A778D">
        <w:rPr>
          <w:rFonts w:asciiTheme="majorBidi" w:hAnsiTheme="majorBidi" w:cstheme="majorBidi"/>
          <w:color w:val="000000"/>
        </w:rPr>
        <w:t>- Gélatine - glycérinée</w:t>
      </w:r>
    </w:p>
    <w:p w:rsidR="001A778D" w:rsidRDefault="001A778D" w:rsidP="000844FD">
      <w:pPr>
        <w:pStyle w:val="optxtp"/>
        <w:shd w:val="clear" w:color="auto" w:fill="FFFFFF"/>
        <w:spacing w:before="0" w:beforeAutospacing="0" w:after="0" w:afterAutospacing="0"/>
        <w:ind w:left="720" w:right="238"/>
        <w:jc w:val="both"/>
        <w:rPr>
          <w:rFonts w:asciiTheme="majorBidi" w:hAnsiTheme="majorBidi" w:cstheme="majorBidi"/>
          <w:color w:val="000000"/>
        </w:rPr>
      </w:pPr>
      <w:r w:rsidRPr="001A778D">
        <w:rPr>
          <w:rFonts w:asciiTheme="majorBidi" w:hAnsiTheme="majorBidi" w:cstheme="majorBidi"/>
          <w:color w:val="000000"/>
        </w:rPr>
        <w:t>- Gels solides</w:t>
      </w:r>
    </w:p>
    <w:p w:rsidR="00AA347D" w:rsidRPr="00AA347D" w:rsidRDefault="00AA347D" w:rsidP="00064BFC">
      <w:pPr>
        <w:shd w:val="clear" w:color="auto" w:fill="FFFFFF"/>
        <w:spacing w:after="0" w:line="240" w:lineRule="auto"/>
        <w:outlineLvl w:val="1"/>
        <w:rPr>
          <w:rFonts w:ascii="Times New Roman" w:eastAsia="Times New Roman" w:hAnsi="Times New Roman" w:cs="Times New Roman"/>
          <w:b/>
          <w:bCs/>
          <w:sz w:val="24"/>
          <w:szCs w:val="24"/>
          <w:lang w:eastAsia="fr-FR"/>
        </w:rPr>
      </w:pPr>
      <w:r w:rsidRPr="00AA347D">
        <w:rPr>
          <w:rFonts w:ascii="Times New Roman" w:eastAsia="Times New Roman" w:hAnsi="Times New Roman" w:cs="Times New Roman"/>
          <w:b/>
          <w:bCs/>
          <w:sz w:val="24"/>
          <w:szCs w:val="24"/>
          <w:u w:val="single"/>
          <w:lang w:eastAsia="fr-FR"/>
        </w:rPr>
        <w:t>Principe actif :</w:t>
      </w:r>
      <w:r w:rsidRPr="00AA347D">
        <w:rPr>
          <w:rFonts w:ascii="Times New Roman" w:eastAsia="Times New Roman" w:hAnsi="Times New Roman" w:cs="Times New Roman"/>
          <w:b/>
          <w:bCs/>
          <w:sz w:val="24"/>
          <w:szCs w:val="24"/>
          <w:lang w:eastAsia="fr-FR"/>
        </w:rPr>
        <w:t xml:space="preserve"> Sulfate de cuivre : </w:t>
      </w:r>
      <w:proofErr w:type="spellStart"/>
      <w:r w:rsidRPr="00AA347D">
        <w:rPr>
          <w:rFonts w:ascii="Times New Roman" w:eastAsia="Times New Roman" w:hAnsi="Times New Roman" w:cs="Times New Roman"/>
          <w:b/>
          <w:bCs/>
          <w:sz w:val="24"/>
          <w:szCs w:val="24"/>
          <w:lang w:eastAsia="fr-FR"/>
        </w:rPr>
        <w:t>pharamacodynamie</w:t>
      </w:r>
      <w:proofErr w:type="spellEnd"/>
      <w:r w:rsidRPr="00AA347D">
        <w:rPr>
          <w:rFonts w:ascii="Times New Roman" w:eastAsia="Times New Roman" w:hAnsi="Times New Roman" w:cs="Times New Roman"/>
          <w:b/>
          <w:bCs/>
          <w:sz w:val="24"/>
          <w:szCs w:val="24"/>
          <w:lang w:eastAsia="fr-FR"/>
        </w:rPr>
        <w:t xml:space="preserve"> </w:t>
      </w:r>
    </w:p>
    <w:p w:rsidR="00AA347D" w:rsidRPr="001A778D" w:rsidRDefault="00AA347D" w:rsidP="00AA347D">
      <w:pPr>
        <w:pStyle w:val="optxtp"/>
        <w:shd w:val="clear" w:color="auto" w:fill="FFFFFF"/>
        <w:spacing w:before="0" w:beforeAutospacing="0" w:after="120" w:afterAutospacing="0"/>
        <w:ind w:left="720" w:right="238"/>
        <w:jc w:val="both"/>
        <w:rPr>
          <w:rFonts w:asciiTheme="majorBidi" w:hAnsiTheme="majorBidi" w:cstheme="majorBidi"/>
          <w:color w:val="000000"/>
        </w:rPr>
      </w:pPr>
      <w:r w:rsidRPr="00AA347D">
        <w:rPr>
          <w:rFonts w:ascii="Arial" w:hAnsi="Arial" w:cs="Arial"/>
          <w:color w:val="000000"/>
          <w:sz w:val="18"/>
          <w:szCs w:val="18"/>
          <w:shd w:val="clear" w:color="auto" w:fill="FFFFFF"/>
        </w:rPr>
        <w:t xml:space="preserve">ANTISEPTIQUE de faible activité (D </w:t>
      </w:r>
      <w:proofErr w:type="gramStart"/>
      <w:r w:rsidRPr="00AA347D">
        <w:rPr>
          <w:rFonts w:ascii="Arial" w:hAnsi="Arial" w:cs="Arial"/>
          <w:color w:val="000000"/>
          <w:sz w:val="18"/>
          <w:szCs w:val="18"/>
          <w:shd w:val="clear" w:color="auto" w:fill="FFFFFF"/>
        </w:rPr>
        <w:t>:dermatologie</w:t>
      </w:r>
      <w:proofErr w:type="gramEnd"/>
      <w:r w:rsidRPr="00AA347D">
        <w:rPr>
          <w:rFonts w:ascii="Arial" w:hAnsi="Arial" w:cs="Arial"/>
          <w:color w:val="000000"/>
          <w:sz w:val="18"/>
          <w:szCs w:val="18"/>
          <w:shd w:val="clear" w:color="auto" w:fill="FFFFFF"/>
        </w:rPr>
        <w:t>)</w:t>
      </w:r>
    </w:p>
    <w:p w:rsidR="009E2785" w:rsidRPr="00654988" w:rsidRDefault="009E2785" w:rsidP="009E2785">
      <w:pPr>
        <w:shd w:val="clear" w:color="auto" w:fill="FEFEFE"/>
        <w:spacing w:after="0" w:line="240" w:lineRule="auto"/>
        <w:rPr>
          <w:rFonts w:asciiTheme="majorBidi" w:eastAsia="Times New Roman" w:hAnsiTheme="majorBidi" w:cstheme="majorBidi"/>
          <w:b/>
          <w:bCs/>
          <w:sz w:val="24"/>
          <w:szCs w:val="24"/>
          <w:lang w:eastAsia="fr-FR"/>
        </w:rPr>
      </w:pPr>
      <w:r w:rsidRPr="001E4157">
        <w:rPr>
          <w:rFonts w:asciiTheme="majorBidi" w:eastAsia="Times New Roman" w:hAnsiTheme="majorBidi" w:cstheme="majorBidi"/>
          <w:b/>
          <w:bCs/>
          <w:sz w:val="24"/>
          <w:szCs w:val="24"/>
          <w:lang w:eastAsia="fr-FR"/>
        </w:rPr>
        <w:t>Manipulation</w:t>
      </w:r>
    </w:p>
    <w:p w:rsidR="009E2785" w:rsidRPr="00654988" w:rsidRDefault="009E2785" w:rsidP="001016DD">
      <w:pPr>
        <w:shd w:val="clear" w:color="auto" w:fill="FEFEFE"/>
        <w:spacing w:after="0" w:line="240" w:lineRule="auto"/>
        <w:ind w:left="56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Sulfate de cuivre</w:t>
      </w:r>
      <w:r w:rsidRPr="001E415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r w:rsidRPr="001E415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r w:rsidRPr="001E415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2%</w:t>
      </w:r>
    </w:p>
    <w:p w:rsidR="009E2785" w:rsidRPr="005E4FD5" w:rsidRDefault="009E2785" w:rsidP="001016DD">
      <w:pPr>
        <w:shd w:val="clear" w:color="auto" w:fill="FFFFFF"/>
        <w:spacing w:after="0" w:line="240" w:lineRule="auto"/>
        <w:ind w:left="567"/>
        <w:outlineLvl w:val="1"/>
        <w:rPr>
          <w:rFonts w:ascii="Arial" w:eastAsia="Times New Roman" w:hAnsi="Arial" w:cs="Arial"/>
          <w:b/>
          <w:bCs/>
          <w:color w:val="990033"/>
          <w:sz w:val="20"/>
          <w:szCs w:val="20"/>
          <w:lang w:eastAsia="fr-FR"/>
        </w:rPr>
      </w:pPr>
      <w:r>
        <w:rPr>
          <w:rFonts w:asciiTheme="majorBidi" w:hAnsiTheme="majorBidi" w:cstheme="majorBidi"/>
          <w:color w:val="000000"/>
          <w:sz w:val="24"/>
          <w:szCs w:val="24"/>
          <w:shd w:val="clear" w:color="auto" w:fill="FFFFFF"/>
        </w:rPr>
        <w:t>H</w:t>
      </w:r>
      <w:r w:rsidRPr="005E4FD5">
        <w:rPr>
          <w:rFonts w:asciiTheme="majorBidi" w:hAnsiTheme="majorBidi" w:cstheme="majorBidi"/>
          <w:color w:val="000000"/>
          <w:sz w:val="24"/>
          <w:szCs w:val="24"/>
          <w:shd w:val="clear" w:color="auto" w:fill="FFFFFF"/>
        </w:rPr>
        <w:t xml:space="preserve">uile de </w:t>
      </w:r>
      <w:proofErr w:type="spellStart"/>
      <w:r w:rsidRPr="005E4FD5">
        <w:rPr>
          <w:rFonts w:asciiTheme="majorBidi" w:hAnsiTheme="majorBidi" w:cstheme="majorBidi"/>
          <w:color w:val="000000"/>
          <w:sz w:val="24"/>
          <w:szCs w:val="24"/>
          <w:shd w:val="clear" w:color="auto" w:fill="FFFFFF"/>
        </w:rPr>
        <w:t>théobrome</w:t>
      </w:r>
      <w:proofErr w:type="spellEnd"/>
      <w:r w:rsidRPr="00F86751">
        <w:rPr>
          <w:rFonts w:ascii="Arial" w:eastAsia="Times New Roman" w:hAnsi="Arial" w:cs="Arial"/>
          <w:sz w:val="20"/>
          <w:szCs w:val="20"/>
          <w:lang w:eastAsia="fr-FR"/>
        </w:rPr>
        <w:t>…………</w:t>
      </w:r>
      <w:r w:rsidRPr="00F86751">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98%</w:t>
      </w:r>
    </w:p>
    <w:p w:rsidR="009E2785" w:rsidRDefault="009E2785" w:rsidP="00AA347D">
      <w:pPr>
        <w:shd w:val="clear" w:color="auto" w:fill="FEFEFE"/>
        <w:spacing w:after="120" w:line="240" w:lineRule="auto"/>
        <w:ind w:left="56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(Beurre de Cacao)</w:t>
      </w:r>
    </w:p>
    <w:p w:rsidR="009E2785" w:rsidRPr="008604C1" w:rsidRDefault="009E2785" w:rsidP="00AA347D">
      <w:pPr>
        <w:spacing w:after="0" w:line="240" w:lineRule="auto"/>
        <w:jc w:val="both"/>
        <w:rPr>
          <w:rFonts w:ascii="Times New Roman" w:hAnsi="Times New Roman" w:cs="Times New Roman"/>
          <w:b/>
          <w:bCs/>
          <w:sz w:val="24"/>
          <w:szCs w:val="24"/>
        </w:rPr>
      </w:pPr>
      <w:r w:rsidRPr="008604C1">
        <w:rPr>
          <w:rFonts w:ascii="Times New Roman" w:hAnsi="Times New Roman" w:cs="Times New Roman"/>
          <w:b/>
          <w:bCs/>
          <w:sz w:val="24"/>
          <w:szCs w:val="24"/>
        </w:rPr>
        <w:t>Mode de fabrication :</w:t>
      </w:r>
    </w:p>
    <w:p w:rsidR="009E2785" w:rsidRPr="008604C1" w:rsidRDefault="009E2785" w:rsidP="00AA347D">
      <w:pPr>
        <w:spacing w:after="0" w:line="240" w:lineRule="auto"/>
        <w:jc w:val="both"/>
        <w:rPr>
          <w:rFonts w:ascii="Times New Roman" w:hAnsi="Times New Roman" w:cs="Times New Roman"/>
          <w:sz w:val="24"/>
          <w:szCs w:val="24"/>
        </w:rPr>
      </w:pPr>
      <w:r w:rsidRPr="008604C1">
        <w:rPr>
          <w:rFonts w:ascii="Times New Roman" w:hAnsi="Times New Roman" w:cs="Times New Roman"/>
          <w:sz w:val="24"/>
          <w:szCs w:val="24"/>
        </w:rPr>
        <w:t xml:space="preserve">Pour fabriquer </w:t>
      </w:r>
      <w:r>
        <w:rPr>
          <w:rFonts w:ascii="Times New Roman" w:hAnsi="Times New Roman" w:cs="Times New Roman"/>
          <w:sz w:val="24"/>
          <w:szCs w:val="24"/>
        </w:rPr>
        <w:t>ce suppositoire</w:t>
      </w:r>
      <w:r w:rsidRPr="008604C1">
        <w:rPr>
          <w:rFonts w:ascii="Times New Roman" w:hAnsi="Times New Roman" w:cs="Times New Roman"/>
          <w:sz w:val="24"/>
          <w:szCs w:val="24"/>
        </w:rPr>
        <w:t xml:space="preserve">, on </w:t>
      </w:r>
      <w:r>
        <w:rPr>
          <w:rFonts w:ascii="Times New Roman" w:hAnsi="Times New Roman" w:cs="Times New Roman"/>
          <w:sz w:val="24"/>
          <w:szCs w:val="24"/>
        </w:rPr>
        <w:t>suit</w:t>
      </w:r>
      <w:r w:rsidRPr="008604C1">
        <w:rPr>
          <w:rFonts w:ascii="Times New Roman" w:hAnsi="Times New Roman" w:cs="Times New Roman"/>
          <w:sz w:val="24"/>
          <w:szCs w:val="24"/>
        </w:rPr>
        <w:t xml:space="preserve"> </w:t>
      </w:r>
      <w:r>
        <w:rPr>
          <w:rFonts w:ascii="Times New Roman" w:hAnsi="Times New Roman" w:cs="Times New Roman"/>
          <w:sz w:val="24"/>
          <w:szCs w:val="24"/>
        </w:rPr>
        <w:t>la</w:t>
      </w:r>
      <w:r w:rsidRPr="008604C1">
        <w:rPr>
          <w:rFonts w:ascii="Times New Roman" w:hAnsi="Times New Roman" w:cs="Times New Roman"/>
          <w:sz w:val="24"/>
          <w:szCs w:val="24"/>
        </w:rPr>
        <w:t xml:space="preserve"> méthode suivante :</w:t>
      </w:r>
    </w:p>
    <w:p w:rsidR="009E2785" w:rsidRDefault="009E2785" w:rsidP="009E2785">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Peser et i</w:t>
      </w:r>
      <w:r w:rsidRPr="00F03483">
        <w:rPr>
          <w:rFonts w:ascii="Times New Roman" w:hAnsi="Times New Roman" w:cs="Times New Roman"/>
          <w:sz w:val="24"/>
          <w:szCs w:val="24"/>
        </w:rPr>
        <w:t xml:space="preserve">ntroduire le </w:t>
      </w:r>
      <w:r>
        <w:rPr>
          <w:rFonts w:ascii="Times New Roman" w:hAnsi="Times New Roman" w:cs="Times New Roman"/>
          <w:sz w:val="24"/>
          <w:szCs w:val="24"/>
        </w:rPr>
        <w:t>sulfate de cuivre dans un mortier, pulvériser (homogénéiser la taille de la poudre, la couleur éclaircit « bleu clair »)</w:t>
      </w:r>
      <w:r w:rsidRPr="00F03483">
        <w:rPr>
          <w:rFonts w:ascii="Times New Roman" w:hAnsi="Times New Roman" w:cs="Times New Roman"/>
          <w:sz w:val="24"/>
          <w:szCs w:val="24"/>
        </w:rPr>
        <w:t>;</w:t>
      </w:r>
    </w:p>
    <w:p w:rsidR="009E2785" w:rsidRPr="00F03483" w:rsidRDefault="009E2785" w:rsidP="009E2785">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Peser l’huile de </w:t>
      </w:r>
      <w:proofErr w:type="spellStart"/>
      <w:r>
        <w:rPr>
          <w:rFonts w:ascii="Times New Roman" w:hAnsi="Times New Roman" w:cs="Times New Roman"/>
          <w:sz w:val="24"/>
          <w:szCs w:val="24"/>
        </w:rPr>
        <w:t>théobrome</w:t>
      </w:r>
      <w:proofErr w:type="spellEnd"/>
      <w:r>
        <w:rPr>
          <w:rFonts w:ascii="Times New Roman" w:hAnsi="Times New Roman" w:cs="Times New Roman"/>
          <w:sz w:val="24"/>
          <w:szCs w:val="24"/>
        </w:rPr>
        <w:t xml:space="preserve">, l’introduire dans un mortier, </w:t>
      </w:r>
      <w:proofErr w:type="gramStart"/>
      <w:r>
        <w:rPr>
          <w:rFonts w:ascii="Times New Roman" w:hAnsi="Times New Roman" w:cs="Times New Roman"/>
          <w:sz w:val="24"/>
          <w:szCs w:val="24"/>
        </w:rPr>
        <w:t>pulvériser</w:t>
      </w:r>
      <w:proofErr w:type="gramEnd"/>
      <w:r>
        <w:rPr>
          <w:rFonts w:ascii="Times New Roman" w:hAnsi="Times New Roman" w:cs="Times New Roman"/>
          <w:sz w:val="24"/>
          <w:szCs w:val="24"/>
        </w:rPr>
        <w:t xml:space="preserve"> à l’aide d’un pilon.</w:t>
      </w:r>
    </w:p>
    <w:p w:rsidR="009E2785" w:rsidRPr="00F03483" w:rsidRDefault="009E2785" w:rsidP="005C027C">
      <w:pPr>
        <w:pStyle w:val="Paragraphedeliste"/>
        <w:numPr>
          <w:ilvl w:val="0"/>
          <w:numId w:val="10"/>
        </w:numPr>
        <w:jc w:val="both"/>
        <w:rPr>
          <w:rFonts w:ascii="Times New Roman" w:hAnsi="Times New Roman" w:cs="Times New Roman"/>
          <w:sz w:val="24"/>
          <w:szCs w:val="24"/>
        </w:rPr>
      </w:pPr>
      <w:r w:rsidRPr="00F03483">
        <w:rPr>
          <w:rFonts w:ascii="Times New Roman" w:hAnsi="Times New Roman" w:cs="Times New Roman"/>
          <w:sz w:val="24"/>
          <w:szCs w:val="24"/>
        </w:rPr>
        <w:t xml:space="preserve">Chauffer </w:t>
      </w:r>
      <w:r>
        <w:rPr>
          <w:rFonts w:ascii="Times New Roman" w:hAnsi="Times New Roman" w:cs="Times New Roman"/>
          <w:sz w:val="24"/>
          <w:szCs w:val="24"/>
        </w:rPr>
        <w:t xml:space="preserve">l’huile de </w:t>
      </w:r>
      <w:proofErr w:type="spellStart"/>
      <w:r>
        <w:rPr>
          <w:rFonts w:ascii="Times New Roman" w:hAnsi="Times New Roman" w:cs="Times New Roman"/>
          <w:sz w:val="24"/>
          <w:szCs w:val="24"/>
        </w:rPr>
        <w:t>théobrome</w:t>
      </w:r>
      <w:proofErr w:type="spellEnd"/>
      <w:r>
        <w:rPr>
          <w:rFonts w:ascii="Times New Roman" w:hAnsi="Times New Roman" w:cs="Times New Roman"/>
          <w:sz w:val="24"/>
          <w:szCs w:val="24"/>
        </w:rPr>
        <w:t xml:space="preserve"> dans un bain marie </w:t>
      </w:r>
      <w:r w:rsidRPr="00F03483">
        <w:rPr>
          <w:rFonts w:ascii="Times New Roman" w:hAnsi="Times New Roman" w:cs="Times New Roman"/>
          <w:sz w:val="24"/>
          <w:szCs w:val="24"/>
        </w:rPr>
        <w:t xml:space="preserve">à </w:t>
      </w:r>
      <w:r>
        <w:rPr>
          <w:rFonts w:ascii="Times New Roman" w:hAnsi="Times New Roman" w:cs="Times New Roman"/>
          <w:sz w:val="24"/>
          <w:szCs w:val="24"/>
        </w:rPr>
        <w:t xml:space="preserve">T= </w:t>
      </w:r>
      <w:r w:rsidR="005C027C">
        <w:rPr>
          <w:rFonts w:ascii="Times New Roman" w:hAnsi="Times New Roman" w:cs="Times New Roman"/>
          <w:sz w:val="24"/>
          <w:szCs w:val="24"/>
        </w:rPr>
        <w:t>37</w:t>
      </w:r>
      <w:r w:rsidRPr="00F03483">
        <w:rPr>
          <w:rFonts w:ascii="Times New Roman" w:hAnsi="Times New Roman" w:cs="Times New Roman"/>
          <w:sz w:val="24"/>
          <w:szCs w:val="24"/>
        </w:rPr>
        <w:t>°C</w:t>
      </w:r>
      <w:r>
        <w:rPr>
          <w:rFonts w:ascii="Times New Roman" w:hAnsi="Times New Roman" w:cs="Times New Roman"/>
          <w:sz w:val="24"/>
          <w:szCs w:val="24"/>
        </w:rPr>
        <w:t xml:space="preserve"> avec agitation manuelle à l’aide d’une baguette en verre</w:t>
      </w:r>
      <w:r w:rsidRPr="00F03483">
        <w:rPr>
          <w:rFonts w:ascii="Times New Roman" w:hAnsi="Times New Roman" w:cs="Times New Roman"/>
          <w:sz w:val="24"/>
          <w:szCs w:val="24"/>
        </w:rPr>
        <w:t> ;</w:t>
      </w:r>
    </w:p>
    <w:p w:rsidR="009E2785" w:rsidRDefault="009E2785" w:rsidP="004F19C4">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Mettre le CuSO</w:t>
      </w:r>
      <w:r w:rsidRPr="0041539A">
        <w:rPr>
          <w:rFonts w:ascii="Times New Roman" w:hAnsi="Times New Roman" w:cs="Times New Roman"/>
          <w:sz w:val="24"/>
          <w:szCs w:val="24"/>
          <w:vertAlign w:val="subscript"/>
        </w:rPr>
        <w:t>4</w:t>
      </w:r>
      <w:r>
        <w:rPr>
          <w:rFonts w:ascii="Times New Roman" w:hAnsi="Times New Roman" w:cs="Times New Roman"/>
          <w:sz w:val="24"/>
          <w:szCs w:val="24"/>
        </w:rPr>
        <w:t xml:space="preserve"> pulvérisé dans une plaque en verre et verser un tiers de l’huile de </w:t>
      </w:r>
      <w:proofErr w:type="spellStart"/>
      <w:r>
        <w:rPr>
          <w:rFonts w:ascii="Times New Roman" w:hAnsi="Times New Roman" w:cs="Times New Roman"/>
          <w:sz w:val="24"/>
          <w:szCs w:val="24"/>
        </w:rPr>
        <w:t>théobrome</w:t>
      </w:r>
      <w:proofErr w:type="spellEnd"/>
      <w:r>
        <w:rPr>
          <w:rFonts w:ascii="Times New Roman" w:hAnsi="Times New Roman" w:cs="Times New Roman"/>
          <w:sz w:val="24"/>
          <w:szCs w:val="24"/>
        </w:rPr>
        <w:t xml:space="preserve"> fondue tout en mélangeant à l’aide de deux spatules (</w:t>
      </w:r>
      <w:r w:rsidRPr="00471E28">
        <w:rPr>
          <w:rFonts w:ascii="Times New Roman" w:hAnsi="Times New Roman" w:cs="Times New Roman"/>
          <w:i/>
          <w:iCs/>
          <w:sz w:val="24"/>
          <w:szCs w:val="24"/>
        </w:rPr>
        <w:t>mélange 1</w:t>
      </w:r>
      <w:r>
        <w:rPr>
          <w:rFonts w:ascii="Times New Roman" w:hAnsi="Times New Roman" w:cs="Times New Roman"/>
          <w:sz w:val="24"/>
          <w:szCs w:val="24"/>
        </w:rPr>
        <w:t>).</w:t>
      </w:r>
    </w:p>
    <w:p w:rsidR="009E2785" w:rsidRDefault="009E2785" w:rsidP="009E2785">
      <w:pPr>
        <w:pStyle w:val="Paragraphedeliste"/>
        <w:numPr>
          <w:ilvl w:val="0"/>
          <w:numId w:val="10"/>
        </w:numPr>
        <w:jc w:val="both"/>
        <w:rPr>
          <w:rFonts w:ascii="Times New Roman" w:hAnsi="Times New Roman" w:cs="Times New Roman"/>
          <w:sz w:val="24"/>
          <w:szCs w:val="24"/>
        </w:rPr>
      </w:pPr>
      <w:r w:rsidRPr="00F03483">
        <w:rPr>
          <w:rFonts w:ascii="Times New Roman" w:hAnsi="Times New Roman" w:cs="Times New Roman"/>
          <w:sz w:val="24"/>
          <w:szCs w:val="24"/>
        </w:rPr>
        <w:t xml:space="preserve">Introduire par petites fractions </w:t>
      </w:r>
      <w:r>
        <w:rPr>
          <w:rFonts w:ascii="Times New Roman" w:hAnsi="Times New Roman" w:cs="Times New Roman"/>
          <w:sz w:val="24"/>
          <w:szCs w:val="24"/>
        </w:rPr>
        <w:t>ce dernier (</w:t>
      </w:r>
      <w:r w:rsidRPr="00471E28">
        <w:rPr>
          <w:rFonts w:ascii="Times New Roman" w:hAnsi="Times New Roman" w:cs="Times New Roman"/>
          <w:i/>
          <w:iCs/>
          <w:sz w:val="24"/>
          <w:szCs w:val="24"/>
        </w:rPr>
        <w:t>mélange 1</w:t>
      </w:r>
      <w:r>
        <w:rPr>
          <w:rFonts w:ascii="Times New Roman" w:hAnsi="Times New Roman" w:cs="Times New Roman"/>
          <w:sz w:val="24"/>
          <w:szCs w:val="24"/>
        </w:rPr>
        <w:t xml:space="preserve">) sur les 2 tiers restantes de l’huile de </w:t>
      </w:r>
      <w:proofErr w:type="spellStart"/>
      <w:r>
        <w:rPr>
          <w:rFonts w:ascii="Times New Roman" w:hAnsi="Times New Roman" w:cs="Times New Roman"/>
          <w:sz w:val="24"/>
          <w:szCs w:val="24"/>
        </w:rPr>
        <w:t>théobrome</w:t>
      </w:r>
      <w:proofErr w:type="spellEnd"/>
      <w:r>
        <w:rPr>
          <w:rFonts w:ascii="Times New Roman" w:hAnsi="Times New Roman" w:cs="Times New Roman"/>
          <w:sz w:val="24"/>
          <w:szCs w:val="24"/>
        </w:rPr>
        <w:t xml:space="preserve"> fondue</w:t>
      </w:r>
      <w:r w:rsidRPr="00F03483">
        <w:rPr>
          <w:rFonts w:ascii="Times New Roman" w:hAnsi="Times New Roman" w:cs="Times New Roman"/>
          <w:sz w:val="24"/>
          <w:szCs w:val="24"/>
        </w:rPr>
        <w:t> ;</w:t>
      </w:r>
    </w:p>
    <w:p w:rsidR="009E2785" w:rsidRPr="00CE5C78" w:rsidRDefault="009E2785" w:rsidP="009E2785">
      <w:pPr>
        <w:pStyle w:val="Paragraphedeliste"/>
        <w:numPr>
          <w:ilvl w:val="0"/>
          <w:numId w:val="10"/>
        </w:numPr>
        <w:shd w:val="clear" w:color="auto" w:fill="FEFEFE"/>
        <w:spacing w:after="0" w:line="240" w:lineRule="auto"/>
        <w:jc w:val="both"/>
        <w:rPr>
          <w:rFonts w:asciiTheme="majorBidi" w:eastAsia="Times New Roman" w:hAnsiTheme="majorBidi" w:cstheme="majorBidi"/>
          <w:sz w:val="24"/>
          <w:szCs w:val="24"/>
          <w:lang w:eastAsia="fr-FR"/>
        </w:rPr>
      </w:pPr>
      <w:r w:rsidRPr="00CE5C78">
        <w:rPr>
          <w:rFonts w:ascii="Times New Roman" w:hAnsi="Times New Roman" w:cs="Times New Roman"/>
          <w:sz w:val="24"/>
          <w:szCs w:val="24"/>
        </w:rPr>
        <w:t xml:space="preserve">Après homogénéisation totale du </w:t>
      </w:r>
      <w:r w:rsidRPr="00471E28">
        <w:rPr>
          <w:rFonts w:ascii="Times New Roman" w:hAnsi="Times New Roman" w:cs="Times New Roman"/>
          <w:i/>
          <w:iCs/>
          <w:sz w:val="24"/>
          <w:szCs w:val="24"/>
        </w:rPr>
        <w:t>mélange 2</w:t>
      </w:r>
      <w:r w:rsidRPr="00CE5C78">
        <w:rPr>
          <w:rFonts w:ascii="Times New Roman" w:hAnsi="Times New Roman" w:cs="Times New Roman"/>
          <w:sz w:val="24"/>
          <w:szCs w:val="24"/>
        </w:rPr>
        <w:t>, le verser dans des moules convenables aux suppositoires</w:t>
      </w:r>
      <w:r w:rsidR="00CE5C78" w:rsidRPr="00CE5C78">
        <w:rPr>
          <w:rFonts w:ascii="Times New Roman" w:hAnsi="Times New Roman" w:cs="Times New Roman"/>
          <w:sz w:val="24"/>
          <w:szCs w:val="24"/>
        </w:rPr>
        <w:t xml:space="preserve"> (</w:t>
      </w:r>
      <w:r w:rsidRPr="00CE5C78">
        <w:rPr>
          <w:rFonts w:asciiTheme="majorBidi" w:eastAsia="Times New Roman" w:hAnsiTheme="majorBidi" w:cstheme="majorBidi"/>
          <w:sz w:val="24"/>
          <w:szCs w:val="24"/>
          <w:lang w:eastAsia="fr-FR"/>
        </w:rPr>
        <w:t>Les moules qui sont mis à votre disposition sont conçus pour des suppositoires de 3g</w:t>
      </w:r>
      <w:r w:rsidR="00CE5C78">
        <w:rPr>
          <w:rFonts w:asciiTheme="majorBidi" w:eastAsia="Times New Roman" w:hAnsiTheme="majorBidi" w:cstheme="majorBidi"/>
          <w:sz w:val="24"/>
          <w:szCs w:val="24"/>
          <w:lang w:eastAsia="fr-FR"/>
        </w:rPr>
        <w:t>)</w:t>
      </w:r>
      <w:r w:rsidRPr="00CE5C78">
        <w:rPr>
          <w:rFonts w:asciiTheme="majorBidi" w:eastAsia="Times New Roman" w:hAnsiTheme="majorBidi" w:cstheme="majorBidi"/>
          <w:sz w:val="24"/>
          <w:szCs w:val="24"/>
          <w:lang w:eastAsia="fr-FR"/>
        </w:rPr>
        <w:t>.</w:t>
      </w:r>
    </w:p>
    <w:p w:rsidR="003C4AB7" w:rsidRPr="001E4157" w:rsidRDefault="003C4AB7" w:rsidP="003C4AB7">
      <w:pPr>
        <w:pStyle w:val="Paragraphedeliste"/>
        <w:numPr>
          <w:ilvl w:val="0"/>
          <w:numId w:val="10"/>
        </w:numPr>
        <w:shd w:val="clear" w:color="auto" w:fill="FEFEFE"/>
        <w:spacing w:after="0" w:line="240" w:lineRule="auto"/>
        <w:jc w:val="both"/>
        <w:rPr>
          <w:rFonts w:ascii="Times New Roman" w:eastAsia="Times New Roman" w:hAnsi="Times New Roman" w:cs="Times New Roman"/>
          <w:sz w:val="24"/>
          <w:szCs w:val="24"/>
          <w:lang w:eastAsia="fr-FR"/>
        </w:rPr>
      </w:pPr>
      <w:r w:rsidRPr="008D0C87">
        <w:rPr>
          <w:rFonts w:ascii="Times New Roman" w:hAnsi="Times New Roman" w:cs="Times New Roman"/>
          <w:sz w:val="24"/>
          <w:szCs w:val="24"/>
        </w:rPr>
        <w:t>Puis les mettre dans un réfrigérateur pendant 20 min pour obtenir la consistance voulue.</w:t>
      </w:r>
      <w:r w:rsidRPr="008D0C87">
        <w:rPr>
          <w:rFonts w:ascii="Times New Roman" w:eastAsia="Times New Roman" w:hAnsi="Times New Roman" w:cs="Times New Roman"/>
          <w:sz w:val="24"/>
          <w:szCs w:val="24"/>
          <w:lang w:eastAsia="fr-FR"/>
        </w:rPr>
        <w:t xml:space="preserve"> </w:t>
      </w:r>
    </w:p>
    <w:p w:rsidR="003C4AB7" w:rsidRPr="003C4AB7" w:rsidRDefault="003C4AB7" w:rsidP="003C4AB7">
      <w:pPr>
        <w:pStyle w:val="Paragraphedeliste"/>
        <w:numPr>
          <w:ilvl w:val="0"/>
          <w:numId w:val="10"/>
        </w:numPr>
        <w:shd w:val="clear" w:color="auto" w:fill="FEFEFE"/>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Démouler </w:t>
      </w:r>
    </w:p>
    <w:tbl>
      <w:tblPr>
        <w:tblStyle w:val="Grilledutableau"/>
        <w:tblW w:w="0" w:type="auto"/>
        <w:jc w:val="center"/>
        <w:tblLook w:val="04A0"/>
      </w:tblPr>
      <w:tblGrid>
        <w:gridCol w:w="983"/>
        <w:gridCol w:w="1269"/>
        <w:gridCol w:w="1200"/>
        <w:gridCol w:w="561"/>
        <w:gridCol w:w="570"/>
        <w:gridCol w:w="797"/>
        <w:gridCol w:w="852"/>
        <w:gridCol w:w="1482"/>
      </w:tblGrid>
      <w:tr w:rsidR="0002262E" w:rsidRPr="0073231A" w:rsidTr="00E06901">
        <w:trPr>
          <w:jc w:val="center"/>
        </w:trPr>
        <w:tc>
          <w:tcPr>
            <w:tcW w:w="2252" w:type="dxa"/>
            <w:gridSpan w:val="2"/>
          </w:tcPr>
          <w:p w:rsidR="0002262E" w:rsidRPr="0073231A" w:rsidRDefault="0002262E" w:rsidP="00003734">
            <w:pPr>
              <w:rPr>
                <w:rFonts w:asciiTheme="majorBidi" w:hAnsiTheme="majorBidi" w:cstheme="majorBidi"/>
                <w:b/>
                <w:bCs/>
                <w:sz w:val="18"/>
                <w:szCs w:val="18"/>
              </w:rPr>
            </w:pPr>
            <w:r w:rsidRPr="0073231A">
              <w:rPr>
                <w:rFonts w:asciiTheme="majorBidi" w:hAnsiTheme="majorBidi" w:cstheme="majorBidi"/>
                <w:b/>
                <w:bCs/>
                <w:sz w:val="18"/>
                <w:szCs w:val="18"/>
              </w:rPr>
              <w:t>Travaux Pratiques</w:t>
            </w:r>
          </w:p>
          <w:p w:rsidR="0002262E" w:rsidRPr="0073231A" w:rsidRDefault="0002262E" w:rsidP="00003734">
            <w:pPr>
              <w:rPr>
                <w:rFonts w:asciiTheme="majorBidi" w:hAnsiTheme="majorBidi" w:cstheme="majorBidi"/>
                <w:b/>
                <w:bCs/>
                <w:sz w:val="18"/>
                <w:szCs w:val="18"/>
              </w:rPr>
            </w:pPr>
            <w:r w:rsidRPr="0073231A">
              <w:rPr>
                <w:rFonts w:asciiTheme="majorBidi" w:hAnsiTheme="majorBidi" w:cstheme="majorBidi"/>
                <w:b/>
                <w:bCs/>
                <w:sz w:val="18"/>
                <w:szCs w:val="18"/>
              </w:rPr>
              <w:t>Fiche de Fabrication</w:t>
            </w:r>
          </w:p>
        </w:tc>
        <w:tc>
          <w:tcPr>
            <w:tcW w:w="1200" w:type="dxa"/>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Série n°</w:t>
            </w:r>
          </w:p>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Nom :</w:t>
            </w:r>
          </w:p>
          <w:p w:rsidR="0002262E" w:rsidRPr="0073231A" w:rsidRDefault="0002262E" w:rsidP="00003734">
            <w:pPr>
              <w:rPr>
                <w:rFonts w:asciiTheme="majorBidi" w:hAnsiTheme="majorBidi" w:cstheme="majorBidi"/>
                <w:sz w:val="18"/>
                <w:szCs w:val="18"/>
              </w:rPr>
            </w:pPr>
          </w:p>
        </w:tc>
        <w:tc>
          <w:tcPr>
            <w:tcW w:w="1928" w:type="dxa"/>
            <w:gridSpan w:val="3"/>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N° de Paillasse</w:t>
            </w:r>
          </w:p>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Prénom</w:t>
            </w:r>
          </w:p>
        </w:tc>
        <w:tc>
          <w:tcPr>
            <w:tcW w:w="2334" w:type="dxa"/>
            <w:gridSpan w:val="2"/>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Salle de TP</w:t>
            </w:r>
          </w:p>
          <w:p w:rsidR="0002262E" w:rsidRDefault="0002262E" w:rsidP="00003734">
            <w:pPr>
              <w:rPr>
                <w:rFonts w:asciiTheme="majorBidi" w:hAnsiTheme="majorBidi" w:cstheme="majorBidi"/>
                <w:sz w:val="18"/>
                <w:szCs w:val="18"/>
              </w:rPr>
            </w:pPr>
            <w:r w:rsidRPr="0073231A">
              <w:rPr>
                <w:rFonts w:asciiTheme="majorBidi" w:hAnsiTheme="majorBidi" w:cstheme="majorBidi"/>
                <w:sz w:val="18"/>
                <w:szCs w:val="18"/>
              </w:rPr>
              <w:t>Enseignante :</w:t>
            </w:r>
          </w:p>
          <w:p w:rsidR="0002262E" w:rsidRDefault="0002262E" w:rsidP="00003734">
            <w:pPr>
              <w:rPr>
                <w:rFonts w:asciiTheme="majorBidi" w:hAnsiTheme="majorBidi" w:cstheme="majorBidi"/>
                <w:sz w:val="18"/>
                <w:szCs w:val="18"/>
              </w:rPr>
            </w:pPr>
            <w:r w:rsidRPr="0073231A">
              <w:rPr>
                <w:rFonts w:asciiTheme="majorBidi" w:hAnsiTheme="majorBidi" w:cstheme="majorBidi"/>
                <w:sz w:val="18"/>
                <w:szCs w:val="18"/>
              </w:rPr>
              <w:t xml:space="preserve"> Mme </w:t>
            </w:r>
            <w:proofErr w:type="spellStart"/>
            <w:r w:rsidRPr="0073231A">
              <w:rPr>
                <w:rFonts w:asciiTheme="majorBidi" w:hAnsiTheme="majorBidi" w:cstheme="majorBidi"/>
                <w:sz w:val="18"/>
                <w:szCs w:val="18"/>
              </w:rPr>
              <w:t>Chetouani</w:t>
            </w:r>
            <w:proofErr w:type="spellEnd"/>
            <w:r>
              <w:rPr>
                <w:rFonts w:asciiTheme="majorBidi" w:hAnsiTheme="majorBidi" w:cstheme="majorBidi"/>
                <w:sz w:val="18"/>
                <w:szCs w:val="18"/>
              </w:rPr>
              <w:t xml:space="preserve"> </w:t>
            </w:r>
          </w:p>
          <w:p w:rsidR="0002262E" w:rsidRPr="0073231A" w:rsidRDefault="0002262E" w:rsidP="000176DB">
            <w:pPr>
              <w:rPr>
                <w:rFonts w:asciiTheme="majorBidi" w:hAnsiTheme="majorBidi" w:cstheme="majorBidi"/>
                <w:sz w:val="18"/>
                <w:szCs w:val="18"/>
              </w:rPr>
            </w:pPr>
            <w:r>
              <w:rPr>
                <w:rFonts w:asciiTheme="majorBidi" w:hAnsiTheme="majorBidi" w:cstheme="majorBidi"/>
                <w:sz w:val="18"/>
                <w:szCs w:val="18"/>
              </w:rPr>
              <w:t xml:space="preserve"> </w:t>
            </w:r>
          </w:p>
        </w:tc>
      </w:tr>
      <w:tr w:rsidR="0002262E" w:rsidRPr="0073231A" w:rsidTr="00E06901">
        <w:trPr>
          <w:trHeight w:val="438"/>
          <w:jc w:val="center"/>
        </w:trPr>
        <w:tc>
          <w:tcPr>
            <w:tcW w:w="983" w:type="dxa"/>
            <w:vMerge w:val="restart"/>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 xml:space="preserve">N° contrôle </w:t>
            </w:r>
          </w:p>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des matières premières</w:t>
            </w:r>
          </w:p>
        </w:tc>
        <w:tc>
          <w:tcPr>
            <w:tcW w:w="1269" w:type="dxa"/>
          </w:tcPr>
          <w:p w:rsidR="0002262E" w:rsidRPr="0073231A" w:rsidRDefault="0002262E" w:rsidP="00003734">
            <w:pPr>
              <w:rPr>
                <w:rFonts w:asciiTheme="majorBidi" w:hAnsiTheme="majorBidi" w:cstheme="majorBidi"/>
                <w:b/>
                <w:bCs/>
                <w:sz w:val="18"/>
                <w:szCs w:val="18"/>
              </w:rPr>
            </w:pPr>
            <w:r w:rsidRPr="0073231A">
              <w:rPr>
                <w:rFonts w:asciiTheme="majorBidi" w:hAnsiTheme="majorBidi" w:cstheme="majorBidi"/>
                <w:b/>
                <w:bCs/>
                <w:sz w:val="18"/>
                <w:szCs w:val="18"/>
              </w:rPr>
              <w:t>Forme galénique :</w:t>
            </w:r>
          </w:p>
        </w:tc>
        <w:tc>
          <w:tcPr>
            <w:tcW w:w="1200" w:type="dxa"/>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 xml:space="preserve">Pesées </w:t>
            </w:r>
          </w:p>
        </w:tc>
        <w:tc>
          <w:tcPr>
            <w:tcW w:w="1131" w:type="dxa"/>
            <w:gridSpan w:val="2"/>
          </w:tcPr>
          <w:p w:rsidR="0002262E" w:rsidRPr="0073231A" w:rsidRDefault="0002262E" w:rsidP="00003734">
            <w:pPr>
              <w:jc w:val="center"/>
              <w:rPr>
                <w:rFonts w:asciiTheme="majorBidi" w:hAnsiTheme="majorBidi" w:cstheme="majorBidi"/>
                <w:sz w:val="18"/>
                <w:szCs w:val="18"/>
              </w:rPr>
            </w:pPr>
            <w:r w:rsidRPr="0073231A">
              <w:rPr>
                <w:rFonts w:asciiTheme="majorBidi" w:hAnsiTheme="majorBidi" w:cstheme="majorBidi"/>
                <w:sz w:val="18"/>
                <w:szCs w:val="18"/>
              </w:rPr>
              <w:t>Mesures</w:t>
            </w:r>
          </w:p>
        </w:tc>
        <w:tc>
          <w:tcPr>
            <w:tcW w:w="797" w:type="dxa"/>
            <w:vMerge w:val="restart"/>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Gouttes</w:t>
            </w:r>
          </w:p>
        </w:tc>
        <w:tc>
          <w:tcPr>
            <w:tcW w:w="852" w:type="dxa"/>
            <w:vMerge w:val="restart"/>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Solution titrée utilisée</w:t>
            </w:r>
          </w:p>
        </w:tc>
        <w:tc>
          <w:tcPr>
            <w:tcW w:w="1482" w:type="dxa"/>
            <w:vMerge w:val="restart"/>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Autocontrôle des préparations avant ou pendant conditionnement</w:t>
            </w:r>
          </w:p>
        </w:tc>
      </w:tr>
      <w:tr w:rsidR="0002262E" w:rsidRPr="0073231A" w:rsidTr="00E06901">
        <w:trPr>
          <w:trHeight w:val="367"/>
          <w:jc w:val="center"/>
        </w:trPr>
        <w:tc>
          <w:tcPr>
            <w:tcW w:w="983" w:type="dxa"/>
            <w:vMerge/>
          </w:tcPr>
          <w:p w:rsidR="0002262E" w:rsidRPr="0073231A" w:rsidRDefault="0002262E" w:rsidP="00003734">
            <w:pPr>
              <w:rPr>
                <w:rFonts w:asciiTheme="majorBidi" w:hAnsiTheme="majorBidi" w:cstheme="majorBidi"/>
                <w:sz w:val="18"/>
                <w:szCs w:val="18"/>
              </w:rPr>
            </w:pPr>
          </w:p>
        </w:tc>
        <w:tc>
          <w:tcPr>
            <w:tcW w:w="1269" w:type="dxa"/>
            <w:vMerge w:val="restart"/>
          </w:tcPr>
          <w:p w:rsidR="0002262E" w:rsidRPr="0073231A" w:rsidRDefault="0002262E" w:rsidP="00003734">
            <w:pPr>
              <w:rPr>
                <w:rFonts w:asciiTheme="majorBidi" w:hAnsiTheme="majorBidi" w:cstheme="majorBidi"/>
                <w:b/>
                <w:bCs/>
                <w:sz w:val="18"/>
                <w:szCs w:val="18"/>
              </w:rPr>
            </w:pPr>
            <w:r w:rsidRPr="0073231A">
              <w:rPr>
                <w:rFonts w:asciiTheme="majorBidi" w:hAnsiTheme="majorBidi" w:cstheme="majorBidi"/>
                <w:b/>
                <w:bCs/>
                <w:sz w:val="18"/>
                <w:szCs w:val="18"/>
              </w:rPr>
              <w:t>Formule :</w:t>
            </w:r>
          </w:p>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Ecrire ci-dessous la composition</w:t>
            </w:r>
          </w:p>
        </w:tc>
        <w:tc>
          <w:tcPr>
            <w:tcW w:w="1200" w:type="dxa"/>
            <w:vMerge w:val="restart"/>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Electronique</w:t>
            </w:r>
          </w:p>
        </w:tc>
        <w:tc>
          <w:tcPr>
            <w:tcW w:w="1131" w:type="dxa"/>
            <w:gridSpan w:val="2"/>
          </w:tcPr>
          <w:p w:rsidR="0002262E" w:rsidRPr="0073231A" w:rsidRDefault="0002262E" w:rsidP="00003734">
            <w:pPr>
              <w:jc w:val="center"/>
              <w:rPr>
                <w:rFonts w:asciiTheme="majorBidi" w:hAnsiTheme="majorBidi" w:cstheme="majorBidi"/>
                <w:sz w:val="18"/>
                <w:szCs w:val="18"/>
              </w:rPr>
            </w:pPr>
            <w:r w:rsidRPr="0073231A">
              <w:rPr>
                <w:rFonts w:asciiTheme="majorBidi" w:hAnsiTheme="majorBidi" w:cstheme="majorBidi"/>
                <w:sz w:val="18"/>
                <w:szCs w:val="18"/>
              </w:rPr>
              <w:t>Eprouvette</w:t>
            </w:r>
          </w:p>
        </w:tc>
        <w:tc>
          <w:tcPr>
            <w:tcW w:w="797" w:type="dxa"/>
            <w:vMerge/>
          </w:tcPr>
          <w:p w:rsidR="0002262E" w:rsidRPr="0073231A" w:rsidRDefault="0002262E" w:rsidP="00003734">
            <w:pPr>
              <w:rPr>
                <w:rFonts w:asciiTheme="majorBidi" w:hAnsiTheme="majorBidi" w:cstheme="majorBidi"/>
                <w:sz w:val="18"/>
                <w:szCs w:val="18"/>
              </w:rPr>
            </w:pPr>
          </w:p>
        </w:tc>
        <w:tc>
          <w:tcPr>
            <w:tcW w:w="852" w:type="dxa"/>
            <w:vMerge/>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trHeight w:val="426"/>
          <w:jc w:val="center"/>
        </w:trPr>
        <w:tc>
          <w:tcPr>
            <w:tcW w:w="983" w:type="dxa"/>
            <w:vMerge/>
          </w:tcPr>
          <w:p w:rsidR="0002262E" w:rsidRPr="0073231A" w:rsidRDefault="0002262E" w:rsidP="00003734">
            <w:pPr>
              <w:rPr>
                <w:rFonts w:asciiTheme="majorBidi" w:hAnsiTheme="majorBidi" w:cstheme="majorBidi"/>
                <w:sz w:val="18"/>
                <w:szCs w:val="18"/>
              </w:rPr>
            </w:pPr>
          </w:p>
        </w:tc>
        <w:tc>
          <w:tcPr>
            <w:tcW w:w="1269" w:type="dxa"/>
            <w:vMerge/>
          </w:tcPr>
          <w:p w:rsidR="0002262E" w:rsidRPr="0073231A" w:rsidRDefault="0002262E" w:rsidP="00003734">
            <w:pPr>
              <w:rPr>
                <w:rFonts w:asciiTheme="majorBidi" w:hAnsiTheme="majorBidi" w:cstheme="majorBidi"/>
                <w:sz w:val="18"/>
                <w:szCs w:val="18"/>
              </w:rPr>
            </w:pPr>
          </w:p>
        </w:tc>
        <w:tc>
          <w:tcPr>
            <w:tcW w:w="1200" w:type="dxa"/>
            <w:vMerge/>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PM</w:t>
            </w:r>
          </w:p>
        </w:tc>
        <w:tc>
          <w:tcPr>
            <w:tcW w:w="570" w:type="dxa"/>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GM</w:t>
            </w:r>
          </w:p>
        </w:tc>
        <w:tc>
          <w:tcPr>
            <w:tcW w:w="797" w:type="dxa"/>
            <w:vMerge/>
          </w:tcPr>
          <w:p w:rsidR="0002262E" w:rsidRPr="0073231A" w:rsidRDefault="0002262E" w:rsidP="00003734">
            <w:pPr>
              <w:rPr>
                <w:rFonts w:asciiTheme="majorBidi" w:hAnsiTheme="majorBidi" w:cstheme="majorBidi"/>
                <w:sz w:val="18"/>
                <w:szCs w:val="18"/>
              </w:rPr>
            </w:pPr>
          </w:p>
        </w:tc>
        <w:tc>
          <w:tcPr>
            <w:tcW w:w="852" w:type="dxa"/>
            <w:vMerge/>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jc w:val="center"/>
              <w:rPr>
                <w:rFonts w:asciiTheme="majorBidi" w:hAnsiTheme="majorBidi" w:cstheme="majorBidi"/>
                <w:sz w:val="18"/>
                <w:szCs w:val="18"/>
              </w:rPr>
            </w:pPr>
          </w:p>
        </w:tc>
        <w:tc>
          <w:tcPr>
            <w:tcW w:w="570" w:type="dxa"/>
          </w:tcPr>
          <w:p w:rsidR="0002262E" w:rsidRPr="0073231A" w:rsidRDefault="0002262E" w:rsidP="00003734">
            <w:pPr>
              <w:jc w:val="cente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val="restart"/>
          </w:tcPr>
          <w:p w:rsidR="0002262E" w:rsidRPr="0073231A" w:rsidRDefault="0002262E" w:rsidP="00003734">
            <w:pPr>
              <w:rPr>
                <w:rFonts w:asciiTheme="majorBidi" w:hAnsiTheme="majorBidi" w:cstheme="majorBidi"/>
                <w:sz w:val="18"/>
                <w:szCs w:val="18"/>
                <w:u w:val="single"/>
              </w:rPr>
            </w:pPr>
            <w:r w:rsidRPr="0073231A">
              <w:rPr>
                <w:rFonts w:asciiTheme="majorBidi" w:hAnsiTheme="majorBidi" w:cstheme="majorBidi"/>
                <w:sz w:val="18"/>
                <w:szCs w:val="18"/>
                <w:u w:val="single"/>
              </w:rPr>
              <w:t>Qualitatif :</w:t>
            </w: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u w:val="single"/>
              </w:rPr>
            </w:pPr>
          </w:p>
          <w:p w:rsidR="0002262E" w:rsidRPr="0073231A" w:rsidRDefault="0002262E" w:rsidP="00003734">
            <w:pPr>
              <w:rPr>
                <w:rFonts w:asciiTheme="majorBidi" w:hAnsiTheme="majorBidi" w:cstheme="majorBidi"/>
                <w:sz w:val="18"/>
                <w:szCs w:val="18"/>
                <w:u w:val="single"/>
              </w:rPr>
            </w:pPr>
          </w:p>
          <w:p w:rsidR="0002262E" w:rsidRPr="0073231A" w:rsidRDefault="0002262E" w:rsidP="00003734">
            <w:pPr>
              <w:rPr>
                <w:rFonts w:asciiTheme="majorBidi" w:hAnsiTheme="majorBidi" w:cstheme="majorBidi"/>
                <w:sz w:val="18"/>
                <w:szCs w:val="18"/>
                <w:u w:val="single"/>
              </w:rPr>
            </w:pPr>
          </w:p>
          <w:p w:rsidR="0002262E" w:rsidRPr="0073231A" w:rsidRDefault="0002262E" w:rsidP="00003734">
            <w:pPr>
              <w:rPr>
                <w:rFonts w:asciiTheme="majorBidi" w:hAnsiTheme="majorBidi" w:cstheme="majorBidi"/>
                <w:sz w:val="18"/>
                <w:szCs w:val="18"/>
                <w:u w:val="single"/>
              </w:rPr>
            </w:pPr>
          </w:p>
          <w:p w:rsidR="0002262E" w:rsidRPr="0073231A" w:rsidRDefault="0002262E" w:rsidP="00003734">
            <w:pPr>
              <w:rPr>
                <w:rFonts w:asciiTheme="majorBidi" w:hAnsiTheme="majorBidi" w:cstheme="majorBidi"/>
                <w:sz w:val="18"/>
                <w:szCs w:val="18"/>
                <w:u w:val="single"/>
              </w:rPr>
            </w:pPr>
          </w:p>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u w:val="single"/>
              </w:rPr>
              <w:t>Quantitatif</w:t>
            </w: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p>
        </w:tc>
        <w:tc>
          <w:tcPr>
            <w:tcW w:w="570" w:type="dxa"/>
          </w:tcPr>
          <w:p w:rsidR="0002262E" w:rsidRPr="0073231A" w:rsidRDefault="0002262E" w:rsidP="00003734">
            <w:pP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p>
        </w:tc>
        <w:tc>
          <w:tcPr>
            <w:tcW w:w="570" w:type="dxa"/>
          </w:tcPr>
          <w:p w:rsidR="0002262E" w:rsidRPr="0073231A" w:rsidRDefault="0002262E" w:rsidP="00003734">
            <w:pP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p>
        </w:tc>
        <w:tc>
          <w:tcPr>
            <w:tcW w:w="570" w:type="dxa"/>
          </w:tcPr>
          <w:p w:rsidR="0002262E" w:rsidRPr="0073231A" w:rsidRDefault="0002262E" w:rsidP="00003734">
            <w:pP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p>
        </w:tc>
        <w:tc>
          <w:tcPr>
            <w:tcW w:w="570" w:type="dxa"/>
          </w:tcPr>
          <w:p w:rsidR="0002262E" w:rsidRPr="0073231A" w:rsidRDefault="0002262E" w:rsidP="00003734">
            <w:pP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p>
        </w:tc>
        <w:tc>
          <w:tcPr>
            <w:tcW w:w="570" w:type="dxa"/>
          </w:tcPr>
          <w:p w:rsidR="0002262E" w:rsidRPr="0073231A" w:rsidRDefault="0002262E" w:rsidP="00003734">
            <w:pP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p>
        </w:tc>
        <w:tc>
          <w:tcPr>
            <w:tcW w:w="570" w:type="dxa"/>
          </w:tcPr>
          <w:p w:rsidR="0002262E" w:rsidRPr="0073231A" w:rsidRDefault="0002262E" w:rsidP="00003734">
            <w:pP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p>
        </w:tc>
        <w:tc>
          <w:tcPr>
            <w:tcW w:w="570" w:type="dxa"/>
          </w:tcPr>
          <w:p w:rsidR="0002262E" w:rsidRPr="0073231A" w:rsidRDefault="0002262E" w:rsidP="00003734">
            <w:pP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p>
        </w:tc>
        <w:tc>
          <w:tcPr>
            <w:tcW w:w="570" w:type="dxa"/>
          </w:tcPr>
          <w:p w:rsidR="0002262E" w:rsidRPr="0073231A" w:rsidRDefault="0002262E" w:rsidP="00003734">
            <w:pP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jc w:val="center"/>
        </w:trPr>
        <w:tc>
          <w:tcPr>
            <w:tcW w:w="983" w:type="dxa"/>
          </w:tcPr>
          <w:p w:rsidR="0002262E" w:rsidRPr="0073231A" w:rsidRDefault="0002262E" w:rsidP="00003734">
            <w:pPr>
              <w:rPr>
                <w:rFonts w:asciiTheme="majorBidi" w:hAnsiTheme="majorBidi" w:cstheme="majorBidi"/>
                <w:sz w:val="18"/>
                <w:szCs w:val="18"/>
              </w:rPr>
            </w:pPr>
          </w:p>
        </w:tc>
        <w:tc>
          <w:tcPr>
            <w:tcW w:w="1269" w:type="dxa"/>
          </w:tcPr>
          <w:p w:rsidR="0002262E" w:rsidRPr="0073231A" w:rsidRDefault="0002262E" w:rsidP="00003734">
            <w:pPr>
              <w:rPr>
                <w:rFonts w:asciiTheme="majorBidi" w:hAnsiTheme="majorBidi" w:cstheme="majorBidi"/>
                <w:sz w:val="18"/>
                <w:szCs w:val="18"/>
              </w:rPr>
            </w:pPr>
          </w:p>
        </w:tc>
        <w:tc>
          <w:tcPr>
            <w:tcW w:w="1200" w:type="dxa"/>
          </w:tcPr>
          <w:p w:rsidR="0002262E" w:rsidRPr="0073231A" w:rsidRDefault="0002262E" w:rsidP="00003734">
            <w:pPr>
              <w:rPr>
                <w:rFonts w:asciiTheme="majorBidi" w:hAnsiTheme="majorBidi" w:cstheme="majorBidi"/>
                <w:sz w:val="18"/>
                <w:szCs w:val="18"/>
              </w:rPr>
            </w:pPr>
          </w:p>
        </w:tc>
        <w:tc>
          <w:tcPr>
            <w:tcW w:w="561" w:type="dxa"/>
          </w:tcPr>
          <w:p w:rsidR="0002262E" w:rsidRPr="0073231A" w:rsidRDefault="0002262E" w:rsidP="00003734">
            <w:pPr>
              <w:rPr>
                <w:rFonts w:asciiTheme="majorBidi" w:hAnsiTheme="majorBidi" w:cstheme="majorBidi"/>
                <w:sz w:val="18"/>
                <w:szCs w:val="18"/>
              </w:rPr>
            </w:pPr>
          </w:p>
        </w:tc>
        <w:tc>
          <w:tcPr>
            <w:tcW w:w="570" w:type="dxa"/>
          </w:tcPr>
          <w:p w:rsidR="0002262E" w:rsidRPr="0073231A" w:rsidRDefault="0002262E" w:rsidP="00003734">
            <w:pPr>
              <w:rPr>
                <w:rFonts w:asciiTheme="majorBidi" w:hAnsiTheme="majorBidi" w:cstheme="majorBidi"/>
                <w:sz w:val="18"/>
                <w:szCs w:val="18"/>
              </w:rPr>
            </w:pPr>
          </w:p>
        </w:tc>
        <w:tc>
          <w:tcPr>
            <w:tcW w:w="797" w:type="dxa"/>
          </w:tcPr>
          <w:p w:rsidR="0002262E" w:rsidRPr="0073231A" w:rsidRDefault="0002262E" w:rsidP="00003734">
            <w:pPr>
              <w:rPr>
                <w:rFonts w:asciiTheme="majorBidi" w:hAnsiTheme="majorBidi" w:cstheme="majorBidi"/>
                <w:sz w:val="18"/>
                <w:szCs w:val="18"/>
              </w:rPr>
            </w:pPr>
          </w:p>
        </w:tc>
        <w:tc>
          <w:tcPr>
            <w:tcW w:w="852" w:type="dxa"/>
          </w:tcPr>
          <w:p w:rsidR="0002262E" w:rsidRPr="0073231A" w:rsidRDefault="0002262E" w:rsidP="00003734">
            <w:pPr>
              <w:rPr>
                <w:rFonts w:asciiTheme="majorBidi" w:hAnsiTheme="majorBidi" w:cstheme="majorBidi"/>
                <w:sz w:val="18"/>
                <w:szCs w:val="18"/>
              </w:rPr>
            </w:pPr>
          </w:p>
        </w:tc>
        <w:tc>
          <w:tcPr>
            <w:tcW w:w="1482" w:type="dxa"/>
            <w:vMerge/>
          </w:tcPr>
          <w:p w:rsidR="0002262E" w:rsidRPr="0073231A" w:rsidRDefault="0002262E" w:rsidP="00003734">
            <w:pPr>
              <w:rPr>
                <w:rFonts w:asciiTheme="majorBidi" w:hAnsiTheme="majorBidi" w:cstheme="majorBidi"/>
                <w:sz w:val="18"/>
                <w:szCs w:val="18"/>
              </w:rPr>
            </w:pPr>
          </w:p>
        </w:tc>
      </w:tr>
      <w:tr w:rsidR="0002262E" w:rsidRPr="0073231A" w:rsidTr="00E06901">
        <w:trPr>
          <w:trHeight w:val="791"/>
          <w:jc w:val="center"/>
        </w:trPr>
        <w:tc>
          <w:tcPr>
            <w:tcW w:w="2252" w:type="dxa"/>
            <w:gridSpan w:val="2"/>
            <w:vMerge w:val="restart"/>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sym w:font="Wingdings" w:char="F0E8"/>
            </w:r>
            <w:r w:rsidRPr="0073231A">
              <w:rPr>
                <w:rFonts w:asciiTheme="majorBidi" w:hAnsiTheme="majorBidi" w:cstheme="majorBidi"/>
                <w:sz w:val="18"/>
                <w:szCs w:val="18"/>
              </w:rPr>
              <w:t>Protocole de fabrication</w:t>
            </w: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Default="0002262E" w:rsidP="00003734">
            <w:pPr>
              <w:rPr>
                <w:rFonts w:asciiTheme="majorBidi" w:hAnsiTheme="majorBidi" w:cstheme="majorBidi"/>
                <w:sz w:val="18"/>
                <w:szCs w:val="18"/>
              </w:rPr>
            </w:pPr>
          </w:p>
          <w:p w:rsidR="0002262E" w:rsidRDefault="0002262E" w:rsidP="00003734">
            <w:pPr>
              <w:rPr>
                <w:rFonts w:asciiTheme="majorBidi" w:hAnsiTheme="majorBidi" w:cstheme="majorBidi"/>
                <w:sz w:val="18"/>
                <w:szCs w:val="18"/>
              </w:rPr>
            </w:pPr>
          </w:p>
          <w:p w:rsidR="0002262E" w:rsidRDefault="0002262E" w:rsidP="00003734">
            <w:pPr>
              <w:rPr>
                <w:rFonts w:asciiTheme="majorBidi" w:hAnsiTheme="majorBidi" w:cstheme="majorBidi"/>
                <w:sz w:val="18"/>
                <w:szCs w:val="18"/>
              </w:rPr>
            </w:pPr>
          </w:p>
          <w:p w:rsidR="0002262E" w:rsidRDefault="0002262E" w:rsidP="00003734">
            <w:pPr>
              <w:rPr>
                <w:rFonts w:asciiTheme="majorBidi" w:hAnsiTheme="majorBidi" w:cstheme="majorBidi"/>
                <w:sz w:val="18"/>
                <w:szCs w:val="18"/>
              </w:rPr>
            </w:pPr>
          </w:p>
          <w:p w:rsidR="0002262E" w:rsidRDefault="0002262E" w:rsidP="00003734">
            <w:pPr>
              <w:rPr>
                <w:rFonts w:asciiTheme="majorBidi" w:hAnsiTheme="majorBidi" w:cstheme="majorBidi"/>
                <w:sz w:val="18"/>
                <w:szCs w:val="18"/>
              </w:rPr>
            </w:pPr>
          </w:p>
          <w:p w:rsidR="0002262E"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rPr>
                <w:rFonts w:asciiTheme="majorBidi" w:hAnsiTheme="majorBidi" w:cstheme="majorBidi"/>
                <w:sz w:val="18"/>
                <w:szCs w:val="18"/>
              </w:rPr>
            </w:pPr>
          </w:p>
          <w:p w:rsidR="0002262E" w:rsidRPr="0073231A" w:rsidRDefault="0002262E" w:rsidP="00003734">
            <w:pPr>
              <w:ind w:firstLine="426"/>
              <w:rPr>
                <w:rFonts w:asciiTheme="majorBidi" w:hAnsiTheme="majorBidi" w:cstheme="majorBidi"/>
                <w:sz w:val="18"/>
                <w:szCs w:val="18"/>
              </w:rPr>
            </w:pPr>
            <w:r w:rsidRPr="0073231A">
              <w:rPr>
                <w:rFonts w:asciiTheme="majorBidi" w:hAnsiTheme="majorBidi" w:cstheme="majorBidi"/>
                <w:sz w:val="18"/>
                <w:szCs w:val="18"/>
              </w:rPr>
              <w:t xml:space="preserve">N° d’inscription à l’ordonnancier :          </w:t>
            </w:r>
          </w:p>
        </w:tc>
        <w:tc>
          <w:tcPr>
            <w:tcW w:w="5462" w:type="dxa"/>
            <w:gridSpan w:val="6"/>
          </w:tcPr>
          <w:p w:rsidR="0002262E" w:rsidRPr="0073231A" w:rsidRDefault="0002262E" w:rsidP="00003734">
            <w:pPr>
              <w:rPr>
                <w:rFonts w:asciiTheme="majorBidi" w:hAnsiTheme="majorBidi" w:cstheme="majorBidi"/>
                <w:sz w:val="18"/>
                <w:szCs w:val="18"/>
                <w:u w:val="single"/>
              </w:rPr>
            </w:pPr>
            <w:r w:rsidRPr="0073231A">
              <w:rPr>
                <w:rFonts w:asciiTheme="majorBidi" w:hAnsiTheme="majorBidi" w:cstheme="majorBidi"/>
                <w:sz w:val="18"/>
                <w:szCs w:val="18"/>
                <w:u w:val="single"/>
              </w:rPr>
              <w:t>Tare des conditionnements avec bouchons</w:t>
            </w:r>
          </w:p>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Flacon :                                    Tube :                                                      Pot :</w:t>
            </w:r>
          </w:p>
        </w:tc>
      </w:tr>
      <w:tr w:rsidR="0002262E" w:rsidRPr="0073231A" w:rsidTr="00E06901">
        <w:trPr>
          <w:jc w:val="center"/>
        </w:trPr>
        <w:tc>
          <w:tcPr>
            <w:tcW w:w="2252" w:type="dxa"/>
            <w:gridSpan w:val="2"/>
            <w:vMerge/>
          </w:tcPr>
          <w:p w:rsidR="0002262E" w:rsidRPr="0073231A" w:rsidRDefault="0002262E" w:rsidP="00003734">
            <w:pPr>
              <w:rPr>
                <w:rFonts w:asciiTheme="majorBidi" w:hAnsiTheme="majorBidi" w:cstheme="majorBidi"/>
                <w:sz w:val="18"/>
                <w:szCs w:val="18"/>
              </w:rPr>
            </w:pPr>
          </w:p>
        </w:tc>
        <w:tc>
          <w:tcPr>
            <w:tcW w:w="5462" w:type="dxa"/>
            <w:gridSpan w:val="6"/>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Nom du produit dont la DIAGNOSE est à effectuer :</w:t>
            </w:r>
          </w:p>
        </w:tc>
      </w:tr>
      <w:tr w:rsidR="0002262E" w:rsidRPr="0073231A" w:rsidTr="00E06901">
        <w:trPr>
          <w:jc w:val="center"/>
        </w:trPr>
        <w:tc>
          <w:tcPr>
            <w:tcW w:w="2252" w:type="dxa"/>
            <w:gridSpan w:val="2"/>
            <w:vMerge/>
          </w:tcPr>
          <w:p w:rsidR="0002262E" w:rsidRPr="0073231A" w:rsidRDefault="0002262E" w:rsidP="00003734">
            <w:pPr>
              <w:rPr>
                <w:rFonts w:asciiTheme="majorBidi" w:hAnsiTheme="majorBidi" w:cstheme="majorBidi"/>
                <w:sz w:val="18"/>
                <w:szCs w:val="18"/>
              </w:rPr>
            </w:pPr>
          </w:p>
        </w:tc>
        <w:tc>
          <w:tcPr>
            <w:tcW w:w="1761" w:type="dxa"/>
            <w:gridSpan w:val="2"/>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Aspect :</w:t>
            </w:r>
          </w:p>
        </w:tc>
        <w:tc>
          <w:tcPr>
            <w:tcW w:w="1367" w:type="dxa"/>
            <w:gridSpan w:val="2"/>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Solubilité</w:t>
            </w:r>
          </w:p>
        </w:tc>
        <w:tc>
          <w:tcPr>
            <w:tcW w:w="2334" w:type="dxa"/>
            <w:gridSpan w:val="2"/>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Réactions</w:t>
            </w:r>
          </w:p>
        </w:tc>
      </w:tr>
      <w:tr w:rsidR="0002262E" w:rsidRPr="0073231A" w:rsidTr="00E06901">
        <w:trPr>
          <w:trHeight w:val="806"/>
          <w:jc w:val="center"/>
        </w:trPr>
        <w:tc>
          <w:tcPr>
            <w:tcW w:w="2252" w:type="dxa"/>
            <w:gridSpan w:val="2"/>
            <w:vMerge/>
          </w:tcPr>
          <w:p w:rsidR="0002262E" w:rsidRPr="0073231A" w:rsidRDefault="0002262E" w:rsidP="00003734">
            <w:pPr>
              <w:rPr>
                <w:rFonts w:asciiTheme="majorBidi" w:hAnsiTheme="majorBidi" w:cstheme="majorBidi"/>
                <w:sz w:val="18"/>
                <w:szCs w:val="18"/>
              </w:rPr>
            </w:pPr>
          </w:p>
        </w:tc>
        <w:tc>
          <w:tcPr>
            <w:tcW w:w="1761" w:type="dxa"/>
            <w:gridSpan w:val="2"/>
          </w:tcPr>
          <w:p w:rsidR="0002262E"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77" style="position:absolute;margin-left:-3pt;margin-top:5.65pt;width:7.15pt;height:7.15pt;z-index:251816960;mso-position-horizontal-relative:text;mso-position-vertical-relative:text"/>
              </w:pict>
            </w:r>
            <w:r w:rsidR="0002262E" w:rsidRPr="0073231A">
              <w:rPr>
                <w:rFonts w:asciiTheme="majorBidi" w:hAnsiTheme="majorBidi" w:cstheme="majorBidi"/>
                <w:sz w:val="18"/>
                <w:szCs w:val="18"/>
              </w:rPr>
              <w:t xml:space="preserve">   Conforme</w:t>
            </w:r>
          </w:p>
          <w:p w:rsidR="0002262E" w:rsidRPr="0073231A" w:rsidRDefault="0002262E" w:rsidP="00003734">
            <w:pPr>
              <w:rPr>
                <w:rFonts w:asciiTheme="majorBidi" w:hAnsiTheme="majorBidi" w:cstheme="majorBidi"/>
                <w:sz w:val="18"/>
                <w:szCs w:val="18"/>
              </w:rPr>
            </w:pPr>
          </w:p>
          <w:p w:rsidR="0002262E"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78" style="position:absolute;margin-left:-3pt;margin-top:3.25pt;width:7.15pt;height:7.15pt;z-index:251817984"/>
              </w:pict>
            </w:r>
            <w:r w:rsidR="0002262E" w:rsidRPr="0073231A">
              <w:rPr>
                <w:rFonts w:asciiTheme="majorBidi" w:hAnsiTheme="majorBidi" w:cstheme="majorBidi"/>
                <w:sz w:val="18"/>
                <w:szCs w:val="18"/>
              </w:rPr>
              <w:t xml:space="preserve">   Non conforme</w:t>
            </w:r>
          </w:p>
        </w:tc>
        <w:tc>
          <w:tcPr>
            <w:tcW w:w="1367" w:type="dxa"/>
            <w:gridSpan w:val="2"/>
          </w:tcPr>
          <w:p w:rsidR="0002262E"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79" style="position:absolute;margin-left:-3.35pt;margin-top:5.65pt;width:7.15pt;height:7.15pt;z-index:251819008;mso-position-horizontal-relative:text;mso-position-vertical-relative:text"/>
              </w:pict>
            </w:r>
            <w:r w:rsidR="0002262E" w:rsidRPr="0073231A">
              <w:rPr>
                <w:rFonts w:asciiTheme="majorBidi" w:hAnsiTheme="majorBidi" w:cstheme="majorBidi"/>
                <w:sz w:val="18"/>
                <w:szCs w:val="18"/>
              </w:rPr>
              <w:t xml:space="preserve">   Conforme</w:t>
            </w:r>
          </w:p>
          <w:p w:rsidR="0002262E" w:rsidRPr="0073231A" w:rsidRDefault="0002262E" w:rsidP="00003734">
            <w:pPr>
              <w:rPr>
                <w:rFonts w:asciiTheme="majorBidi" w:hAnsiTheme="majorBidi" w:cstheme="majorBidi"/>
                <w:sz w:val="18"/>
                <w:szCs w:val="18"/>
              </w:rPr>
            </w:pPr>
          </w:p>
          <w:p w:rsidR="0002262E"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80" style="position:absolute;margin-left:-3.35pt;margin-top:3.25pt;width:7.15pt;height:7.15pt;z-index:251820032"/>
              </w:pict>
            </w:r>
            <w:r w:rsidR="0002262E" w:rsidRPr="0073231A">
              <w:rPr>
                <w:rFonts w:asciiTheme="majorBidi" w:hAnsiTheme="majorBidi" w:cstheme="majorBidi"/>
                <w:sz w:val="18"/>
                <w:szCs w:val="18"/>
              </w:rPr>
              <w:t xml:space="preserve">   Non conforme</w:t>
            </w:r>
          </w:p>
        </w:tc>
        <w:tc>
          <w:tcPr>
            <w:tcW w:w="2334" w:type="dxa"/>
            <w:gridSpan w:val="2"/>
          </w:tcPr>
          <w:p w:rsidR="0002262E"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81" style="position:absolute;margin-left:-2.1pt;margin-top:1.95pt;width:7.15pt;height:7.15pt;z-index:251821056;mso-position-horizontal-relative:text;mso-position-vertical-relative:text"/>
              </w:pict>
            </w:r>
            <w:r w:rsidR="0002262E" w:rsidRPr="0073231A">
              <w:rPr>
                <w:rFonts w:asciiTheme="majorBidi" w:hAnsiTheme="majorBidi" w:cstheme="majorBidi"/>
                <w:sz w:val="18"/>
                <w:szCs w:val="18"/>
              </w:rPr>
              <w:t xml:space="preserve">   Conforme</w:t>
            </w:r>
          </w:p>
          <w:p w:rsidR="0002262E" w:rsidRPr="0073231A" w:rsidRDefault="0002262E" w:rsidP="00003734">
            <w:pPr>
              <w:rPr>
                <w:rFonts w:asciiTheme="majorBidi" w:hAnsiTheme="majorBidi" w:cstheme="majorBidi"/>
                <w:sz w:val="18"/>
                <w:szCs w:val="18"/>
              </w:rPr>
            </w:pPr>
          </w:p>
          <w:p w:rsidR="0002262E" w:rsidRPr="0073231A" w:rsidRDefault="00C72F57" w:rsidP="00003734">
            <w:pPr>
              <w:rPr>
                <w:rFonts w:asciiTheme="majorBidi" w:hAnsiTheme="majorBidi" w:cstheme="majorBidi"/>
                <w:sz w:val="18"/>
                <w:szCs w:val="18"/>
              </w:rPr>
            </w:pPr>
            <w:r>
              <w:rPr>
                <w:rFonts w:asciiTheme="majorBidi" w:hAnsiTheme="majorBidi" w:cstheme="majorBidi"/>
                <w:noProof/>
                <w:sz w:val="18"/>
                <w:szCs w:val="18"/>
                <w:lang w:eastAsia="fr-FR"/>
              </w:rPr>
              <w:pict>
                <v:rect id="_x0000_s1182" style="position:absolute;margin-left:-2.1pt;margin-top:3.25pt;width:7.15pt;height:7.15pt;z-index:251822080"/>
              </w:pict>
            </w:r>
            <w:r w:rsidR="0002262E" w:rsidRPr="0073231A">
              <w:rPr>
                <w:rFonts w:asciiTheme="majorBidi" w:hAnsiTheme="majorBidi" w:cstheme="majorBidi"/>
                <w:sz w:val="18"/>
                <w:szCs w:val="18"/>
              </w:rPr>
              <w:t xml:space="preserve">   Non conforme</w:t>
            </w:r>
          </w:p>
        </w:tc>
      </w:tr>
      <w:tr w:rsidR="0002262E" w:rsidRPr="0073231A" w:rsidTr="00E06901">
        <w:trPr>
          <w:trHeight w:val="1104"/>
          <w:jc w:val="center"/>
        </w:trPr>
        <w:tc>
          <w:tcPr>
            <w:tcW w:w="2252" w:type="dxa"/>
            <w:gridSpan w:val="2"/>
            <w:vMerge/>
          </w:tcPr>
          <w:p w:rsidR="0002262E" w:rsidRPr="0073231A" w:rsidRDefault="0002262E" w:rsidP="00003734">
            <w:pPr>
              <w:rPr>
                <w:rFonts w:asciiTheme="majorBidi" w:hAnsiTheme="majorBidi" w:cstheme="majorBidi"/>
                <w:sz w:val="18"/>
                <w:szCs w:val="18"/>
              </w:rPr>
            </w:pPr>
          </w:p>
        </w:tc>
        <w:tc>
          <w:tcPr>
            <w:tcW w:w="5462" w:type="dxa"/>
            <w:gridSpan w:val="6"/>
          </w:tcPr>
          <w:p w:rsidR="0002262E" w:rsidRPr="0073231A" w:rsidRDefault="0002262E" w:rsidP="00003734">
            <w:pPr>
              <w:rPr>
                <w:rFonts w:asciiTheme="majorBidi" w:hAnsiTheme="majorBidi" w:cstheme="majorBidi"/>
                <w:sz w:val="18"/>
                <w:szCs w:val="18"/>
              </w:rPr>
            </w:pPr>
          </w:p>
        </w:tc>
      </w:tr>
      <w:tr w:rsidR="0002262E" w:rsidRPr="0073231A" w:rsidTr="00E06901">
        <w:trPr>
          <w:trHeight w:val="1324"/>
          <w:jc w:val="center"/>
        </w:trPr>
        <w:tc>
          <w:tcPr>
            <w:tcW w:w="2252" w:type="dxa"/>
            <w:gridSpan w:val="2"/>
            <w:vMerge/>
          </w:tcPr>
          <w:p w:rsidR="0002262E" w:rsidRPr="0073231A" w:rsidRDefault="0002262E" w:rsidP="00003734">
            <w:pPr>
              <w:rPr>
                <w:rFonts w:asciiTheme="majorBidi" w:hAnsiTheme="majorBidi" w:cstheme="majorBidi"/>
                <w:sz w:val="18"/>
                <w:szCs w:val="18"/>
              </w:rPr>
            </w:pPr>
          </w:p>
        </w:tc>
        <w:tc>
          <w:tcPr>
            <w:tcW w:w="5462" w:type="dxa"/>
            <w:gridSpan w:val="6"/>
          </w:tcPr>
          <w:p w:rsidR="0002262E" w:rsidRPr="0073231A" w:rsidRDefault="0002262E" w:rsidP="00003734">
            <w:pPr>
              <w:rPr>
                <w:rFonts w:asciiTheme="majorBidi" w:hAnsiTheme="majorBidi" w:cstheme="majorBidi"/>
                <w:sz w:val="18"/>
                <w:szCs w:val="18"/>
              </w:rPr>
            </w:pPr>
            <w:r w:rsidRPr="0073231A">
              <w:rPr>
                <w:rFonts w:asciiTheme="majorBidi" w:hAnsiTheme="majorBidi" w:cstheme="majorBidi"/>
                <w:sz w:val="18"/>
                <w:szCs w:val="18"/>
              </w:rPr>
              <w:t>Date et signature de l’exécutant :</w:t>
            </w:r>
          </w:p>
          <w:p w:rsidR="0002262E" w:rsidRPr="0073231A" w:rsidRDefault="0002262E" w:rsidP="00003734">
            <w:pPr>
              <w:rPr>
                <w:rFonts w:asciiTheme="majorBidi" w:hAnsiTheme="majorBidi" w:cstheme="majorBidi"/>
                <w:sz w:val="18"/>
                <w:szCs w:val="18"/>
              </w:rPr>
            </w:pPr>
          </w:p>
        </w:tc>
      </w:tr>
    </w:tbl>
    <w:p w:rsidR="00E06901" w:rsidRDefault="00E06901">
      <w:pPr>
        <w:rPr>
          <w:rFonts w:ascii="Times New Roman" w:hAnsi="Times New Roman" w:cs="Times New Roman"/>
          <w:b/>
          <w:bCs/>
          <w:sz w:val="36"/>
          <w:szCs w:val="36"/>
        </w:rPr>
      </w:pPr>
      <w:r>
        <w:rPr>
          <w:rFonts w:ascii="Times New Roman" w:hAnsi="Times New Roman" w:cs="Times New Roman"/>
          <w:b/>
          <w:bCs/>
          <w:sz w:val="36"/>
          <w:szCs w:val="36"/>
        </w:rPr>
        <w:br w:type="page"/>
      </w:r>
    </w:p>
    <w:p w:rsidR="000C28A5" w:rsidRDefault="000C28A5" w:rsidP="000C28A5">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TP n°8</w:t>
      </w:r>
    </w:p>
    <w:p w:rsidR="00A2767F" w:rsidRPr="00A52C35" w:rsidRDefault="00A2767F" w:rsidP="00A2767F">
      <w:pPr>
        <w:jc w:val="center"/>
        <w:rPr>
          <w:rFonts w:ascii="Times New Roman" w:hAnsi="Times New Roman" w:cs="Times New Roman"/>
          <w:b/>
          <w:bCs/>
          <w:sz w:val="24"/>
          <w:szCs w:val="24"/>
        </w:rPr>
      </w:pPr>
      <w:r w:rsidRPr="00A52C35">
        <w:rPr>
          <w:rFonts w:ascii="Times New Roman" w:hAnsi="Times New Roman" w:cs="Times New Roman"/>
          <w:b/>
          <w:bCs/>
          <w:sz w:val="24"/>
          <w:szCs w:val="24"/>
        </w:rPr>
        <w:t>Hydrolyse de l’amidon</w:t>
      </w:r>
    </w:p>
    <w:p w:rsidR="00A2767F" w:rsidRPr="00A52C35" w:rsidRDefault="00A2767F" w:rsidP="00A2767F">
      <w:pPr>
        <w:jc w:val="center"/>
        <w:rPr>
          <w:rFonts w:ascii="Times New Roman" w:hAnsi="Times New Roman" w:cs="Times New Roman"/>
          <w:b/>
          <w:bCs/>
          <w:sz w:val="24"/>
          <w:szCs w:val="24"/>
        </w:rPr>
      </w:pPr>
    </w:p>
    <w:p w:rsidR="00A2767F" w:rsidRPr="00A52C35" w:rsidRDefault="00A2767F" w:rsidP="00A2767F">
      <w:pPr>
        <w:pStyle w:val="Paragraphedeliste"/>
        <w:numPr>
          <w:ilvl w:val="0"/>
          <w:numId w:val="22"/>
        </w:numPr>
        <w:ind w:left="0" w:firstLine="0"/>
        <w:rPr>
          <w:rFonts w:ascii="Times New Roman" w:hAnsi="Times New Roman" w:cs="Times New Roman"/>
          <w:b/>
          <w:bCs/>
          <w:sz w:val="24"/>
          <w:szCs w:val="24"/>
        </w:rPr>
      </w:pPr>
      <w:r w:rsidRPr="00A52C35">
        <w:rPr>
          <w:rFonts w:ascii="Times New Roman" w:hAnsi="Times New Roman" w:cs="Times New Roman"/>
          <w:b/>
          <w:bCs/>
          <w:sz w:val="24"/>
          <w:szCs w:val="24"/>
        </w:rPr>
        <w:t>Objectifs :</w:t>
      </w:r>
    </w:p>
    <w:p w:rsidR="00A2767F" w:rsidRPr="00A52C35" w:rsidRDefault="00A2767F" w:rsidP="00A2767F">
      <w:pPr>
        <w:pStyle w:val="Paragraphedeliste"/>
        <w:numPr>
          <w:ilvl w:val="0"/>
          <w:numId w:val="21"/>
        </w:numPr>
        <w:rPr>
          <w:rFonts w:ascii="Times New Roman" w:hAnsi="Times New Roman" w:cs="Times New Roman"/>
          <w:sz w:val="24"/>
          <w:szCs w:val="24"/>
        </w:rPr>
      </w:pPr>
      <w:r w:rsidRPr="00A52C35">
        <w:rPr>
          <w:rFonts w:ascii="Times New Roman" w:hAnsi="Times New Roman" w:cs="Times New Roman"/>
          <w:sz w:val="24"/>
          <w:szCs w:val="24"/>
        </w:rPr>
        <w:t>Réaliser l’hydrolyse de l’amidon</w:t>
      </w:r>
    </w:p>
    <w:p w:rsidR="00A2767F" w:rsidRPr="00A52C35" w:rsidRDefault="00A2767F" w:rsidP="00A2767F">
      <w:pPr>
        <w:pStyle w:val="Paragraphedeliste"/>
        <w:numPr>
          <w:ilvl w:val="0"/>
          <w:numId w:val="22"/>
        </w:numPr>
        <w:ind w:left="0" w:firstLine="0"/>
        <w:rPr>
          <w:rFonts w:ascii="Times New Roman" w:hAnsi="Times New Roman" w:cs="Times New Roman"/>
          <w:b/>
          <w:bCs/>
          <w:sz w:val="24"/>
          <w:szCs w:val="24"/>
        </w:rPr>
      </w:pPr>
      <w:r w:rsidRPr="00A52C35">
        <w:rPr>
          <w:rFonts w:ascii="Times New Roman" w:hAnsi="Times New Roman" w:cs="Times New Roman"/>
          <w:b/>
          <w:bCs/>
          <w:sz w:val="24"/>
          <w:szCs w:val="24"/>
        </w:rPr>
        <w:t>Réaction :</w:t>
      </w:r>
    </w:p>
    <w:p w:rsidR="00A2767F" w:rsidRPr="00A52C35" w:rsidRDefault="00A2767F" w:rsidP="00A2767F">
      <w:pPr>
        <w:jc w:val="center"/>
        <w:rPr>
          <w:rFonts w:ascii="Times New Roman" w:hAnsi="Times New Roman" w:cs="Times New Roman"/>
          <w:sz w:val="24"/>
          <w:szCs w:val="24"/>
        </w:rPr>
      </w:pPr>
      <w:r w:rsidRPr="00A52C35">
        <w:rPr>
          <w:rFonts w:ascii="Times New Roman" w:hAnsi="Times New Roman" w:cs="Times New Roman"/>
          <w:sz w:val="24"/>
          <w:szCs w:val="24"/>
        </w:rPr>
        <w:object w:dxaOrig="7861" w:dyaOrig="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65.25pt" o:ole="">
            <v:imagedata r:id="rId57" o:title=""/>
          </v:shape>
          <o:OLEObject Type="Embed" ProgID="ChemDraw.Document.6.0" ShapeID="_x0000_i1025" DrawAspect="Content" ObjectID="_1559987045" r:id="rId58"/>
        </w:object>
      </w:r>
    </w:p>
    <w:p w:rsidR="00A2767F" w:rsidRDefault="00A2767F" w:rsidP="00A2767F">
      <w:pPr>
        <w:jc w:val="center"/>
        <w:rPr>
          <w:rFonts w:ascii="Times New Roman" w:hAnsi="Times New Roman" w:cs="Times New Roman"/>
          <w:sz w:val="24"/>
          <w:szCs w:val="24"/>
        </w:rPr>
      </w:pPr>
    </w:p>
    <w:p w:rsidR="00A2767F" w:rsidRPr="00A52C35" w:rsidRDefault="00A2767F" w:rsidP="00A2767F">
      <w:pPr>
        <w:pStyle w:val="Paragraphedeliste"/>
        <w:numPr>
          <w:ilvl w:val="0"/>
          <w:numId w:val="22"/>
        </w:numPr>
        <w:ind w:left="0" w:firstLine="0"/>
        <w:jc w:val="both"/>
        <w:rPr>
          <w:rFonts w:ascii="Times New Roman" w:hAnsi="Times New Roman" w:cs="Times New Roman"/>
          <w:sz w:val="24"/>
          <w:szCs w:val="24"/>
        </w:rPr>
      </w:pPr>
      <w:r w:rsidRPr="00D12BB4">
        <w:rPr>
          <w:rFonts w:ascii="Times New Roman" w:hAnsi="Times New Roman" w:cs="Times New Roman"/>
          <w:b/>
          <w:bCs/>
          <w:sz w:val="24"/>
          <w:szCs w:val="24"/>
        </w:rPr>
        <w:t>Matériel et réactifs</w:t>
      </w:r>
      <w:r w:rsidRPr="00A52C35">
        <w:rPr>
          <w:rFonts w:ascii="Times New Roman" w:hAnsi="Times New Roman" w:cs="Times New Roman"/>
          <w:sz w:val="24"/>
          <w:szCs w:val="24"/>
        </w:rPr>
        <w:t> :</w:t>
      </w:r>
    </w:p>
    <w:p w:rsidR="00A2767F" w:rsidRPr="00A52C35" w:rsidRDefault="00A2767F" w:rsidP="00A2767F">
      <w:pPr>
        <w:pStyle w:val="Paragraphedeliste"/>
        <w:numPr>
          <w:ilvl w:val="0"/>
          <w:numId w:val="21"/>
        </w:numPr>
        <w:jc w:val="both"/>
        <w:rPr>
          <w:rFonts w:ascii="Times New Roman" w:hAnsi="Times New Roman" w:cs="Times New Roman"/>
          <w:sz w:val="24"/>
          <w:szCs w:val="24"/>
        </w:rPr>
      </w:pPr>
      <w:r w:rsidRPr="00A52C35">
        <w:rPr>
          <w:rFonts w:ascii="Times New Roman" w:hAnsi="Times New Roman" w:cs="Times New Roman"/>
          <w:sz w:val="24"/>
          <w:szCs w:val="24"/>
        </w:rPr>
        <w:t xml:space="preserve">Agitateur magnétique chauffant, barreau aimanté, </w:t>
      </w:r>
      <w:proofErr w:type="spellStart"/>
      <w:r w:rsidRPr="00A52C35">
        <w:rPr>
          <w:rFonts w:ascii="Times New Roman" w:hAnsi="Times New Roman" w:cs="Times New Roman"/>
          <w:sz w:val="24"/>
          <w:szCs w:val="24"/>
        </w:rPr>
        <w:t>erlenmayer</w:t>
      </w:r>
      <w:proofErr w:type="spellEnd"/>
      <w:r w:rsidRPr="00A52C35">
        <w:rPr>
          <w:rFonts w:ascii="Times New Roman" w:hAnsi="Times New Roman" w:cs="Times New Roman"/>
          <w:sz w:val="24"/>
          <w:szCs w:val="24"/>
        </w:rPr>
        <w:t xml:space="preserve"> de 250 ml, plaque à godets, pipettes pasteur, pipette de 1 ml.</w:t>
      </w:r>
    </w:p>
    <w:p w:rsidR="00A2767F" w:rsidRPr="00A52C35" w:rsidRDefault="00A2767F" w:rsidP="00A2767F">
      <w:pPr>
        <w:pStyle w:val="Paragraphedeliste"/>
        <w:numPr>
          <w:ilvl w:val="0"/>
          <w:numId w:val="21"/>
        </w:numPr>
        <w:jc w:val="both"/>
        <w:rPr>
          <w:rFonts w:ascii="Times New Roman" w:hAnsi="Times New Roman" w:cs="Times New Roman"/>
          <w:sz w:val="24"/>
          <w:szCs w:val="24"/>
        </w:rPr>
      </w:pPr>
      <w:r w:rsidRPr="00A52C35">
        <w:rPr>
          <w:rFonts w:ascii="Times New Roman" w:hAnsi="Times New Roman" w:cs="Times New Roman"/>
          <w:sz w:val="24"/>
          <w:szCs w:val="24"/>
        </w:rPr>
        <w:t>Amidon, acide chlorhydrique à 2 mol l</w:t>
      </w:r>
      <w:r w:rsidRPr="00A52C35">
        <w:rPr>
          <w:rFonts w:ascii="Times New Roman" w:hAnsi="Times New Roman" w:cs="Times New Roman"/>
          <w:sz w:val="24"/>
          <w:szCs w:val="24"/>
          <w:vertAlign w:val="superscript"/>
        </w:rPr>
        <w:t>-1</w:t>
      </w:r>
      <w:r w:rsidRPr="00A52C35">
        <w:rPr>
          <w:rFonts w:ascii="Times New Roman" w:hAnsi="Times New Roman" w:cs="Times New Roman"/>
          <w:sz w:val="24"/>
          <w:szCs w:val="24"/>
        </w:rPr>
        <w:t xml:space="preserve">, soude molaire ; eau iodée : solution </w:t>
      </w:r>
      <w:proofErr w:type="spellStart"/>
      <w:r w:rsidRPr="00A52C35">
        <w:rPr>
          <w:rFonts w:ascii="Times New Roman" w:hAnsi="Times New Roman" w:cs="Times New Roman"/>
          <w:sz w:val="24"/>
          <w:szCs w:val="24"/>
        </w:rPr>
        <w:t>décimolaire</w:t>
      </w:r>
      <w:proofErr w:type="spellEnd"/>
      <w:r w:rsidRPr="00A52C35">
        <w:rPr>
          <w:rFonts w:ascii="Times New Roman" w:hAnsi="Times New Roman" w:cs="Times New Roman"/>
          <w:sz w:val="24"/>
          <w:szCs w:val="24"/>
        </w:rPr>
        <w:t xml:space="preserve"> de </w:t>
      </w:r>
      <w:proofErr w:type="spellStart"/>
      <w:r w:rsidRPr="00A52C35">
        <w:rPr>
          <w:rFonts w:ascii="Times New Roman" w:hAnsi="Times New Roman" w:cs="Times New Roman"/>
          <w:sz w:val="24"/>
          <w:szCs w:val="24"/>
        </w:rPr>
        <w:t>diiode</w:t>
      </w:r>
      <w:proofErr w:type="spellEnd"/>
      <w:r w:rsidRPr="00A52C35">
        <w:rPr>
          <w:rFonts w:ascii="Times New Roman" w:hAnsi="Times New Roman" w:cs="Times New Roman"/>
          <w:sz w:val="24"/>
          <w:szCs w:val="24"/>
        </w:rPr>
        <w:t xml:space="preserve"> dans l’iodure de potassium molaire ; liqueur de Fehling ;</w:t>
      </w:r>
    </w:p>
    <w:p w:rsidR="00A2767F" w:rsidRPr="00A52C35" w:rsidRDefault="00A2767F" w:rsidP="00A2767F">
      <w:pPr>
        <w:pStyle w:val="Paragraphedeliste"/>
        <w:jc w:val="both"/>
        <w:rPr>
          <w:rFonts w:ascii="Times New Roman" w:hAnsi="Times New Roman" w:cs="Times New Roman"/>
          <w:sz w:val="24"/>
          <w:szCs w:val="24"/>
        </w:rPr>
      </w:pPr>
      <w:proofErr w:type="spellStart"/>
      <w:r w:rsidRPr="00A52C35">
        <w:rPr>
          <w:rFonts w:ascii="Times New Roman" w:hAnsi="Times New Roman" w:cs="Times New Roman"/>
          <w:sz w:val="24"/>
          <w:szCs w:val="24"/>
        </w:rPr>
        <w:t>Maxilase</w:t>
      </w:r>
      <w:proofErr w:type="spellEnd"/>
      <w:r w:rsidRPr="00A52C35">
        <w:rPr>
          <w:rFonts w:ascii="Times New Roman" w:hAnsi="Times New Roman" w:cs="Times New Roman"/>
          <w:sz w:val="24"/>
          <w:szCs w:val="24"/>
        </w:rPr>
        <w:t xml:space="preserve"> ® : médicament riche en amylase.</w:t>
      </w:r>
    </w:p>
    <w:p w:rsidR="00A2767F" w:rsidRPr="00D12BB4" w:rsidRDefault="00A2767F" w:rsidP="00A2767F">
      <w:pPr>
        <w:pStyle w:val="Paragraphedeliste"/>
        <w:numPr>
          <w:ilvl w:val="0"/>
          <w:numId w:val="22"/>
        </w:numPr>
        <w:ind w:left="0" w:firstLine="0"/>
        <w:jc w:val="both"/>
        <w:rPr>
          <w:rFonts w:ascii="Times New Roman" w:hAnsi="Times New Roman" w:cs="Times New Roman"/>
          <w:b/>
          <w:bCs/>
          <w:sz w:val="24"/>
          <w:szCs w:val="24"/>
        </w:rPr>
      </w:pPr>
      <w:r w:rsidRPr="00D12BB4">
        <w:rPr>
          <w:rFonts w:ascii="Times New Roman" w:hAnsi="Times New Roman" w:cs="Times New Roman"/>
          <w:b/>
          <w:bCs/>
          <w:sz w:val="24"/>
          <w:szCs w:val="24"/>
        </w:rPr>
        <w:t>Hydrolyse de l’amidon en milieu acide :</w:t>
      </w:r>
    </w:p>
    <w:p w:rsidR="00A2767F" w:rsidRPr="00A52C35" w:rsidRDefault="00A2767F" w:rsidP="00A2767F">
      <w:pPr>
        <w:jc w:val="both"/>
        <w:rPr>
          <w:rFonts w:ascii="Times New Roman" w:hAnsi="Times New Roman" w:cs="Times New Roman"/>
          <w:sz w:val="24"/>
          <w:szCs w:val="24"/>
        </w:rPr>
      </w:pPr>
      <w:r w:rsidRPr="00A52C35">
        <w:rPr>
          <w:rFonts w:ascii="Times New Roman" w:hAnsi="Times New Roman" w:cs="Times New Roman"/>
          <w:sz w:val="24"/>
          <w:szCs w:val="24"/>
        </w:rPr>
        <w:t>L’amidon est une macromolécule de formule brute (C</w:t>
      </w:r>
      <w:r w:rsidRPr="00096E90">
        <w:rPr>
          <w:rFonts w:ascii="Times New Roman" w:hAnsi="Times New Roman" w:cs="Times New Roman"/>
          <w:sz w:val="24"/>
          <w:szCs w:val="24"/>
          <w:vertAlign w:val="subscript"/>
        </w:rPr>
        <w:t>6</w:t>
      </w:r>
      <w:r w:rsidRPr="00A52C35">
        <w:rPr>
          <w:rFonts w:ascii="Times New Roman" w:hAnsi="Times New Roman" w:cs="Times New Roman"/>
          <w:sz w:val="24"/>
          <w:szCs w:val="24"/>
        </w:rPr>
        <w:t>H</w:t>
      </w:r>
      <w:r w:rsidRPr="00096E90">
        <w:rPr>
          <w:rFonts w:ascii="Times New Roman" w:hAnsi="Times New Roman" w:cs="Times New Roman"/>
          <w:sz w:val="24"/>
          <w:szCs w:val="24"/>
          <w:vertAlign w:val="subscript"/>
        </w:rPr>
        <w:t>10</w:t>
      </w:r>
      <w:r w:rsidRPr="00A52C35">
        <w:rPr>
          <w:rFonts w:ascii="Times New Roman" w:hAnsi="Times New Roman" w:cs="Times New Roman"/>
          <w:sz w:val="24"/>
          <w:szCs w:val="24"/>
        </w:rPr>
        <w:t>O</w:t>
      </w:r>
      <w:r w:rsidRPr="00096E90">
        <w:rPr>
          <w:rFonts w:ascii="Times New Roman" w:hAnsi="Times New Roman" w:cs="Times New Roman"/>
          <w:sz w:val="24"/>
          <w:szCs w:val="24"/>
          <w:vertAlign w:val="subscript"/>
        </w:rPr>
        <w:t>5</w:t>
      </w:r>
      <w:proofErr w:type="gramStart"/>
      <w:r w:rsidRPr="00A52C35">
        <w:rPr>
          <w:rFonts w:ascii="Times New Roman" w:hAnsi="Times New Roman" w:cs="Times New Roman"/>
          <w:sz w:val="24"/>
          <w:szCs w:val="24"/>
        </w:rPr>
        <w:t>)</w:t>
      </w:r>
      <w:r w:rsidRPr="00096E90">
        <w:rPr>
          <w:rFonts w:ascii="Times New Roman" w:hAnsi="Times New Roman" w:cs="Times New Roman"/>
          <w:sz w:val="24"/>
          <w:szCs w:val="24"/>
          <w:vertAlign w:val="subscript"/>
        </w:rPr>
        <w:t>n</w:t>
      </w:r>
      <w:proofErr w:type="gramEnd"/>
      <w:r w:rsidRPr="00A52C35">
        <w:rPr>
          <w:rFonts w:ascii="Times New Roman" w:hAnsi="Times New Roman" w:cs="Times New Roman"/>
          <w:sz w:val="24"/>
          <w:szCs w:val="24"/>
        </w:rPr>
        <w:t>, n variant entre 1000 et 3000. Il est présent dans les céréales et les pommes de terre.</w:t>
      </w:r>
    </w:p>
    <w:p w:rsidR="00A2767F" w:rsidRPr="00D12BB4" w:rsidRDefault="00A2767F" w:rsidP="00A2767F">
      <w:pPr>
        <w:pStyle w:val="Paragraphedeliste"/>
        <w:numPr>
          <w:ilvl w:val="0"/>
          <w:numId w:val="22"/>
        </w:numPr>
        <w:ind w:left="0" w:firstLine="0"/>
        <w:jc w:val="both"/>
        <w:rPr>
          <w:rFonts w:ascii="Times New Roman" w:hAnsi="Times New Roman" w:cs="Times New Roman"/>
          <w:b/>
          <w:bCs/>
          <w:sz w:val="24"/>
          <w:szCs w:val="24"/>
        </w:rPr>
      </w:pPr>
      <w:r w:rsidRPr="00D12BB4">
        <w:rPr>
          <w:rFonts w:ascii="Times New Roman" w:hAnsi="Times New Roman" w:cs="Times New Roman"/>
          <w:b/>
          <w:bCs/>
          <w:sz w:val="24"/>
          <w:szCs w:val="24"/>
        </w:rPr>
        <w:lastRenderedPageBreak/>
        <w:t>Mode opératoire :</w:t>
      </w:r>
    </w:p>
    <w:p w:rsidR="00A2767F" w:rsidRPr="00A52C35" w:rsidRDefault="00A2767F" w:rsidP="00A2767F">
      <w:pPr>
        <w:jc w:val="both"/>
        <w:rPr>
          <w:rFonts w:ascii="Times New Roman" w:hAnsi="Times New Roman" w:cs="Times New Roman"/>
          <w:sz w:val="24"/>
          <w:szCs w:val="24"/>
        </w:rPr>
      </w:pPr>
      <w:r w:rsidRPr="00A52C35">
        <w:rPr>
          <w:rFonts w:ascii="Times New Roman" w:hAnsi="Times New Roman" w:cs="Times New Roman"/>
          <w:sz w:val="24"/>
          <w:szCs w:val="24"/>
        </w:rPr>
        <w:t xml:space="preserve">Préparer une solution d’amidon en dissolvant 1g d’amidon dans un litre d’eau. Verser 100 ml de cette solution dans un </w:t>
      </w:r>
      <w:proofErr w:type="spellStart"/>
      <w:r w:rsidRPr="00A52C35">
        <w:rPr>
          <w:rFonts w:ascii="Times New Roman" w:hAnsi="Times New Roman" w:cs="Times New Roman"/>
          <w:sz w:val="24"/>
          <w:szCs w:val="24"/>
        </w:rPr>
        <w:t>erlenmayer</w:t>
      </w:r>
      <w:proofErr w:type="spellEnd"/>
      <w:r w:rsidRPr="00A52C35">
        <w:rPr>
          <w:rFonts w:ascii="Times New Roman" w:hAnsi="Times New Roman" w:cs="Times New Roman"/>
          <w:sz w:val="24"/>
          <w:szCs w:val="24"/>
        </w:rPr>
        <w:t xml:space="preserve"> et rajouter 5 ml d’acide chlorhydrique à 2 mol l</w:t>
      </w:r>
      <w:r w:rsidRPr="00A52C35">
        <w:rPr>
          <w:rFonts w:ascii="Times New Roman" w:hAnsi="Times New Roman" w:cs="Times New Roman"/>
          <w:sz w:val="24"/>
          <w:szCs w:val="24"/>
          <w:vertAlign w:val="superscript"/>
        </w:rPr>
        <w:t>-1</w:t>
      </w:r>
      <w:r w:rsidRPr="00A52C35">
        <w:rPr>
          <w:rFonts w:ascii="Times New Roman" w:hAnsi="Times New Roman" w:cs="Times New Roman"/>
          <w:sz w:val="24"/>
          <w:szCs w:val="24"/>
        </w:rPr>
        <w:t>.</w:t>
      </w:r>
    </w:p>
    <w:p w:rsidR="00A2767F" w:rsidRPr="00A52C35" w:rsidRDefault="00A2767F" w:rsidP="00A2767F">
      <w:pPr>
        <w:jc w:val="both"/>
        <w:rPr>
          <w:rFonts w:ascii="Times New Roman" w:hAnsi="Times New Roman" w:cs="Times New Roman"/>
          <w:sz w:val="24"/>
          <w:szCs w:val="24"/>
        </w:rPr>
      </w:pPr>
      <w:r w:rsidRPr="00A52C35">
        <w:rPr>
          <w:rFonts w:ascii="Times New Roman" w:hAnsi="Times New Roman" w:cs="Times New Roman"/>
          <w:sz w:val="24"/>
          <w:szCs w:val="24"/>
        </w:rPr>
        <w:t>Porter l’ensemble à ébullition après ajout de deux pierres ponce.</w:t>
      </w:r>
    </w:p>
    <w:p w:rsidR="00A2767F" w:rsidRPr="00A52C35" w:rsidRDefault="00A2767F" w:rsidP="00A2767F">
      <w:pPr>
        <w:jc w:val="both"/>
        <w:rPr>
          <w:rFonts w:ascii="Times New Roman" w:hAnsi="Times New Roman" w:cs="Times New Roman"/>
          <w:sz w:val="24"/>
          <w:szCs w:val="24"/>
        </w:rPr>
      </w:pPr>
      <w:r w:rsidRPr="00A52C35">
        <w:rPr>
          <w:rFonts w:ascii="Times New Roman" w:hAnsi="Times New Roman" w:cs="Times New Roman"/>
          <w:sz w:val="24"/>
          <w:szCs w:val="24"/>
        </w:rPr>
        <w:t>Tous les 15 min, réaliser deux prélèvements de 1 ml sur lesquels on pratique d’une part le test à l’eau iodée et l’autre part le test à la liqueur de Fehling, après avoir ramené le pH de l’échantillon à 7 par ajout de soude molaire.</w:t>
      </w:r>
    </w:p>
    <w:p w:rsidR="00A2767F" w:rsidRPr="00A52C35" w:rsidRDefault="00A2767F" w:rsidP="00A2767F">
      <w:pPr>
        <w:jc w:val="both"/>
        <w:rPr>
          <w:rFonts w:ascii="Times New Roman" w:hAnsi="Times New Roman" w:cs="Times New Roman"/>
          <w:sz w:val="24"/>
          <w:szCs w:val="24"/>
        </w:rPr>
      </w:pPr>
      <w:r w:rsidRPr="00A52C35">
        <w:rPr>
          <w:rFonts w:ascii="Times New Roman" w:hAnsi="Times New Roman" w:cs="Times New Roman"/>
          <w:sz w:val="24"/>
          <w:szCs w:val="24"/>
        </w:rPr>
        <w:t xml:space="preserve">Noter l’évolution de la couleur de test à l’au iodée : la couleur rouge violacée initiale, caractéristique des dextrines, devient ensuite marron puis jaune, l’amidon s’hydrolyse lentement en formant progressivement du glucose qui, étant réducteur, réagit avec le </w:t>
      </w:r>
      <w:proofErr w:type="spellStart"/>
      <w:r w:rsidRPr="00A52C35">
        <w:rPr>
          <w:rFonts w:ascii="Times New Roman" w:hAnsi="Times New Roman" w:cs="Times New Roman"/>
          <w:sz w:val="24"/>
          <w:szCs w:val="24"/>
        </w:rPr>
        <w:t>diiode</w:t>
      </w:r>
      <w:proofErr w:type="spellEnd"/>
      <w:r w:rsidRPr="00A52C35">
        <w:rPr>
          <w:rFonts w:ascii="Times New Roman" w:hAnsi="Times New Roman" w:cs="Times New Roman"/>
          <w:sz w:val="24"/>
          <w:szCs w:val="24"/>
        </w:rPr>
        <w:t>. Parallèlement, le test avec la liqueur de Fehling devient progressivement positif.</w:t>
      </w:r>
    </w:p>
    <w:p w:rsidR="00A2767F" w:rsidRPr="00D12BB4" w:rsidRDefault="00A2767F" w:rsidP="00A2767F">
      <w:pPr>
        <w:pStyle w:val="Paragraphedeliste"/>
        <w:numPr>
          <w:ilvl w:val="0"/>
          <w:numId w:val="22"/>
        </w:numPr>
        <w:ind w:left="0" w:firstLine="0"/>
        <w:jc w:val="both"/>
        <w:rPr>
          <w:rFonts w:ascii="Times New Roman" w:hAnsi="Times New Roman" w:cs="Times New Roman"/>
          <w:b/>
          <w:bCs/>
          <w:sz w:val="24"/>
          <w:szCs w:val="24"/>
        </w:rPr>
      </w:pPr>
      <w:r w:rsidRPr="00D12BB4">
        <w:rPr>
          <w:rFonts w:ascii="Times New Roman" w:hAnsi="Times New Roman" w:cs="Times New Roman"/>
          <w:b/>
          <w:bCs/>
          <w:sz w:val="24"/>
          <w:szCs w:val="24"/>
        </w:rPr>
        <w:t>Remarque :</w:t>
      </w:r>
    </w:p>
    <w:p w:rsidR="00A2767F" w:rsidRDefault="00A2767F" w:rsidP="00A2767F">
      <w:pPr>
        <w:jc w:val="both"/>
        <w:rPr>
          <w:rFonts w:ascii="Times New Roman" w:hAnsi="Times New Roman" w:cs="Times New Roman"/>
          <w:sz w:val="24"/>
          <w:szCs w:val="24"/>
        </w:rPr>
      </w:pPr>
      <w:r>
        <w:rPr>
          <w:rFonts w:ascii="Times New Roman" w:hAnsi="Times New Roman" w:cs="Times New Roman"/>
          <w:sz w:val="24"/>
          <w:szCs w:val="24"/>
        </w:rPr>
        <w:t>Cette réaction est relativement lente, puisque la formation du glucose prend au moins 60 min.</w:t>
      </w:r>
    </w:p>
    <w:p w:rsidR="00A2767F" w:rsidRDefault="00A2767F" w:rsidP="00A2767F">
      <w:pPr>
        <w:jc w:val="both"/>
        <w:rPr>
          <w:rFonts w:ascii="Times New Roman" w:hAnsi="Times New Roman" w:cs="Times New Roman"/>
          <w:sz w:val="24"/>
          <w:szCs w:val="24"/>
        </w:rPr>
      </w:pPr>
      <w:r>
        <w:rPr>
          <w:rFonts w:ascii="Times New Roman" w:hAnsi="Times New Roman" w:cs="Times New Roman"/>
          <w:sz w:val="24"/>
          <w:szCs w:val="24"/>
        </w:rPr>
        <w:t xml:space="preserve">Les propriétés réductrices du glucose proviennent de l’équilibre entre la forme </w:t>
      </w:r>
      <w:proofErr w:type="spellStart"/>
      <w:r>
        <w:rPr>
          <w:rFonts w:ascii="Times New Roman" w:hAnsi="Times New Roman" w:cs="Times New Roman"/>
          <w:sz w:val="24"/>
          <w:szCs w:val="24"/>
        </w:rPr>
        <w:t>hémiacétal</w:t>
      </w:r>
      <w:proofErr w:type="spellEnd"/>
      <w:r>
        <w:rPr>
          <w:rFonts w:ascii="Times New Roman" w:hAnsi="Times New Roman" w:cs="Times New Roman"/>
          <w:sz w:val="24"/>
          <w:szCs w:val="24"/>
        </w:rPr>
        <w:t xml:space="preserve"> et la forme aldéhyde ouverte.</w:t>
      </w:r>
    </w:p>
    <w:p w:rsidR="00A2767F" w:rsidRPr="00D12BB4" w:rsidRDefault="00A2767F" w:rsidP="00A2767F">
      <w:pPr>
        <w:pStyle w:val="Paragraphedeliste"/>
        <w:numPr>
          <w:ilvl w:val="0"/>
          <w:numId w:val="22"/>
        </w:numPr>
        <w:ind w:left="0" w:firstLine="0"/>
        <w:jc w:val="both"/>
        <w:rPr>
          <w:rFonts w:ascii="Times New Roman" w:hAnsi="Times New Roman" w:cs="Times New Roman"/>
          <w:b/>
          <w:bCs/>
          <w:sz w:val="24"/>
          <w:szCs w:val="24"/>
        </w:rPr>
      </w:pPr>
      <w:r w:rsidRPr="00D12BB4">
        <w:rPr>
          <w:rFonts w:ascii="Times New Roman" w:hAnsi="Times New Roman" w:cs="Times New Roman"/>
          <w:b/>
          <w:bCs/>
          <w:sz w:val="24"/>
          <w:szCs w:val="24"/>
        </w:rPr>
        <w:t>Hydrolyse enzymatique de l’amidon :</w:t>
      </w:r>
    </w:p>
    <w:p w:rsidR="00A2767F" w:rsidRDefault="00A2767F" w:rsidP="00A2767F">
      <w:pPr>
        <w:jc w:val="both"/>
        <w:rPr>
          <w:rFonts w:ascii="Times New Roman" w:hAnsi="Times New Roman" w:cs="Times New Roman"/>
          <w:sz w:val="24"/>
          <w:szCs w:val="24"/>
        </w:rPr>
      </w:pPr>
      <w:r>
        <w:rPr>
          <w:rFonts w:ascii="Times New Roman" w:hAnsi="Times New Roman" w:cs="Times New Roman"/>
          <w:sz w:val="24"/>
          <w:szCs w:val="24"/>
        </w:rPr>
        <w:t>Pour augmenter la vitesse de transformation, on utilise un enzyme, l’amylase qui catalyse de manière spécifique l’hydrolyse de l’amidon.</w:t>
      </w:r>
    </w:p>
    <w:p w:rsidR="00A2767F" w:rsidRDefault="00A2767F" w:rsidP="00A2767F">
      <w:pPr>
        <w:jc w:val="both"/>
        <w:rPr>
          <w:rFonts w:ascii="Times New Roman" w:hAnsi="Times New Roman" w:cs="Times New Roman"/>
          <w:sz w:val="24"/>
          <w:szCs w:val="24"/>
        </w:rPr>
      </w:pPr>
    </w:p>
    <w:p w:rsidR="00A2767F" w:rsidRPr="00D12BB4" w:rsidRDefault="00A2767F" w:rsidP="00A2767F">
      <w:pPr>
        <w:pStyle w:val="Paragraphedeliste"/>
        <w:numPr>
          <w:ilvl w:val="0"/>
          <w:numId w:val="22"/>
        </w:numPr>
        <w:ind w:left="0" w:firstLine="0"/>
        <w:jc w:val="both"/>
        <w:rPr>
          <w:rFonts w:ascii="Times New Roman" w:hAnsi="Times New Roman" w:cs="Times New Roman"/>
          <w:b/>
          <w:bCs/>
          <w:sz w:val="24"/>
          <w:szCs w:val="24"/>
        </w:rPr>
      </w:pPr>
      <w:r w:rsidRPr="00D12BB4">
        <w:rPr>
          <w:rFonts w:ascii="Times New Roman" w:hAnsi="Times New Roman" w:cs="Times New Roman"/>
          <w:b/>
          <w:bCs/>
          <w:sz w:val="24"/>
          <w:szCs w:val="24"/>
        </w:rPr>
        <w:t>Mode opératoire :</w:t>
      </w:r>
    </w:p>
    <w:p w:rsidR="00A2767F" w:rsidRDefault="00A2767F" w:rsidP="00A2767F">
      <w:pPr>
        <w:jc w:val="both"/>
        <w:rPr>
          <w:rFonts w:ascii="Times New Roman" w:hAnsi="Times New Roman" w:cs="Times New Roman"/>
          <w:sz w:val="24"/>
          <w:szCs w:val="24"/>
        </w:rPr>
      </w:pPr>
      <w:r>
        <w:rPr>
          <w:rFonts w:ascii="Times New Roman" w:hAnsi="Times New Roman" w:cs="Times New Roman"/>
          <w:sz w:val="24"/>
          <w:szCs w:val="24"/>
        </w:rPr>
        <w:t xml:space="preserve">Verser 100 ml de la solution d’empois d’amidon à 1% dans un ballon ; rajouter deux gouttes de </w:t>
      </w:r>
      <w:proofErr w:type="spellStart"/>
      <w:r>
        <w:rPr>
          <w:rFonts w:ascii="Times New Roman" w:hAnsi="Times New Roman" w:cs="Times New Roman"/>
          <w:sz w:val="24"/>
          <w:szCs w:val="24"/>
        </w:rPr>
        <w:t>Maxilase</w:t>
      </w:r>
      <w:proofErr w:type="spellEnd"/>
      <w:r>
        <w:rPr>
          <w:rFonts w:ascii="Times New Roman" w:hAnsi="Times New Roman" w:cs="Times New Roman"/>
          <w:sz w:val="24"/>
          <w:szCs w:val="24"/>
        </w:rPr>
        <w:t xml:space="preserve"> ® et placer le ballon dans un bain </w:t>
      </w:r>
      <w:proofErr w:type="spellStart"/>
      <w:r>
        <w:rPr>
          <w:rFonts w:ascii="Times New Roman" w:hAnsi="Times New Roman" w:cs="Times New Roman"/>
          <w:sz w:val="24"/>
          <w:szCs w:val="24"/>
        </w:rPr>
        <w:t>thermostaté</w:t>
      </w:r>
      <w:proofErr w:type="spellEnd"/>
      <w:r>
        <w:rPr>
          <w:rFonts w:ascii="Times New Roman" w:hAnsi="Times New Roman" w:cs="Times New Roman"/>
          <w:sz w:val="24"/>
          <w:szCs w:val="24"/>
        </w:rPr>
        <w:t xml:space="preserve"> à 37°C.</w:t>
      </w:r>
    </w:p>
    <w:p w:rsidR="00A2767F" w:rsidRDefault="00A2767F" w:rsidP="00A2767F">
      <w:pPr>
        <w:jc w:val="both"/>
        <w:rPr>
          <w:rFonts w:ascii="Times New Roman" w:hAnsi="Times New Roman" w:cs="Times New Roman"/>
          <w:sz w:val="24"/>
          <w:szCs w:val="24"/>
        </w:rPr>
      </w:pPr>
      <w:r>
        <w:rPr>
          <w:rFonts w:ascii="Times New Roman" w:hAnsi="Times New Roman" w:cs="Times New Roman"/>
          <w:sz w:val="24"/>
          <w:szCs w:val="24"/>
        </w:rPr>
        <w:t>Toutes les cinq minutes, réaliser deux prélèvements de 1 ml sur lesquels on pratique d’une part le test à l’eau iodée et d’autre part le test à la liqueur de Fehling, après avoir ramené le pH de l’échantillon à 7 par ajout de soude molaire.</w:t>
      </w:r>
    </w:p>
    <w:p w:rsidR="00A2767F" w:rsidRDefault="00A2767F" w:rsidP="00A2767F">
      <w:pPr>
        <w:jc w:val="both"/>
        <w:rPr>
          <w:rFonts w:ascii="Times New Roman" w:hAnsi="Times New Roman" w:cs="Times New Roman"/>
          <w:sz w:val="24"/>
          <w:szCs w:val="24"/>
        </w:rPr>
      </w:pPr>
      <w:r>
        <w:rPr>
          <w:rFonts w:ascii="Times New Roman" w:hAnsi="Times New Roman" w:cs="Times New Roman"/>
          <w:sz w:val="24"/>
          <w:szCs w:val="24"/>
        </w:rPr>
        <w:t>Après quelques minutes, le test à l’eau iodée donne une teinte rouge violacée, caractéristique des dextrines, puis devient jaune, ce qui indique la formation de glucose, environ au bout de 10 minutes. Parallèlement le test à la liqueur de Fehling devient positif, ce qui indique la présence de glucose.</w:t>
      </w:r>
    </w:p>
    <w:p w:rsidR="00A2767F" w:rsidRDefault="00A2767F" w:rsidP="005E7EE2">
      <w:pPr>
        <w:jc w:val="both"/>
        <w:rPr>
          <w:rFonts w:ascii="Times New Roman" w:hAnsi="Times New Roman" w:cs="Times New Roman"/>
          <w:b/>
          <w:bCs/>
          <w:sz w:val="26"/>
          <w:szCs w:val="26"/>
        </w:rPr>
      </w:pPr>
      <w:r>
        <w:rPr>
          <w:rFonts w:ascii="Times New Roman" w:hAnsi="Times New Roman" w:cs="Times New Roman"/>
          <w:sz w:val="24"/>
          <w:szCs w:val="24"/>
        </w:rPr>
        <w:t>L’utilisation d’un enzyme rend l’hydrolyse de l’amidon beaucoup plus rapide.</w:t>
      </w:r>
    </w:p>
    <w:p w:rsidR="00A2767F" w:rsidRDefault="00A2767F" w:rsidP="00AB564D">
      <w:pPr>
        <w:jc w:val="center"/>
        <w:rPr>
          <w:rFonts w:ascii="Times New Roman" w:hAnsi="Times New Roman" w:cs="Times New Roman"/>
          <w:b/>
          <w:bCs/>
          <w:sz w:val="26"/>
          <w:szCs w:val="26"/>
        </w:rPr>
      </w:pPr>
    </w:p>
    <w:p w:rsidR="009D307C" w:rsidRDefault="009D307C" w:rsidP="009D307C">
      <w:pPr>
        <w:jc w:val="center"/>
        <w:rPr>
          <w:rFonts w:ascii="Times New Roman" w:hAnsi="Times New Roman" w:cs="Times New Roman"/>
          <w:b/>
          <w:bCs/>
          <w:sz w:val="36"/>
          <w:szCs w:val="36"/>
        </w:rPr>
      </w:pPr>
    </w:p>
    <w:sectPr w:rsidR="009D307C" w:rsidSect="005E7EE2">
      <w:type w:val="continuous"/>
      <w:pgSz w:w="11906" w:h="16838" w:code="9"/>
      <w:pgMar w:top="1418" w:right="1418" w:bottom="1418" w:left="1418"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3CC" w:rsidRDefault="00AA73CC" w:rsidP="00194333">
      <w:pPr>
        <w:spacing w:after="0" w:line="240" w:lineRule="auto"/>
      </w:pPr>
      <w:r>
        <w:separator/>
      </w:r>
    </w:p>
  </w:endnote>
  <w:endnote w:type="continuationSeparator" w:id="0">
    <w:p w:rsidR="00AA73CC" w:rsidRDefault="00AA73CC" w:rsidP="00194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5056"/>
      <w:docPartObj>
        <w:docPartGallery w:val="Page Numbers (Bottom of Page)"/>
        <w:docPartUnique/>
      </w:docPartObj>
    </w:sdtPr>
    <w:sdtContent>
      <w:p w:rsidR="00091C98" w:rsidRDefault="00091C98">
        <w:pPr>
          <w:pStyle w:val="Pieddepage"/>
          <w:jc w:val="right"/>
        </w:pPr>
        <w:fldSimple w:instr=" PAGE   \* MERGEFORMAT ">
          <w:r w:rsidR="002B07BA">
            <w:rPr>
              <w:noProof/>
            </w:rPr>
            <w:t>20</w:t>
          </w:r>
        </w:fldSimple>
      </w:p>
    </w:sdtContent>
  </w:sdt>
  <w:p w:rsidR="00091C98" w:rsidRDefault="00091C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3CC" w:rsidRDefault="00AA73CC" w:rsidP="00194333">
      <w:pPr>
        <w:spacing w:after="0" w:line="240" w:lineRule="auto"/>
      </w:pPr>
      <w:r>
        <w:separator/>
      </w:r>
    </w:p>
  </w:footnote>
  <w:footnote w:type="continuationSeparator" w:id="0">
    <w:p w:rsidR="00AA73CC" w:rsidRDefault="00AA73CC" w:rsidP="001943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2F4"/>
    <w:multiLevelType w:val="hybridMultilevel"/>
    <w:tmpl w:val="508A0E24"/>
    <w:lvl w:ilvl="0" w:tplc="D52EFD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B124D2"/>
    <w:multiLevelType w:val="multilevel"/>
    <w:tmpl w:val="9E5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881029"/>
    <w:multiLevelType w:val="multilevel"/>
    <w:tmpl w:val="66AE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E280B"/>
    <w:multiLevelType w:val="multilevel"/>
    <w:tmpl w:val="B738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0532CB"/>
    <w:multiLevelType w:val="multilevel"/>
    <w:tmpl w:val="C25A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A6607A"/>
    <w:multiLevelType w:val="hybridMultilevel"/>
    <w:tmpl w:val="E60618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C24ED6"/>
    <w:multiLevelType w:val="hybridMultilevel"/>
    <w:tmpl w:val="FB021C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D917A0"/>
    <w:multiLevelType w:val="hybridMultilevel"/>
    <w:tmpl w:val="F11C60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9D0D74"/>
    <w:multiLevelType w:val="hybridMultilevel"/>
    <w:tmpl w:val="4AAC29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E21848"/>
    <w:multiLevelType w:val="hybridMultilevel"/>
    <w:tmpl w:val="BC50D6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174245"/>
    <w:multiLevelType w:val="hybridMultilevel"/>
    <w:tmpl w:val="70FCF1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8F68F2"/>
    <w:multiLevelType w:val="multilevel"/>
    <w:tmpl w:val="D11A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D92951"/>
    <w:multiLevelType w:val="multilevel"/>
    <w:tmpl w:val="9F76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3851A3"/>
    <w:multiLevelType w:val="multilevel"/>
    <w:tmpl w:val="DB12CF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14D68D7"/>
    <w:multiLevelType w:val="hybridMultilevel"/>
    <w:tmpl w:val="DF4284F0"/>
    <w:lvl w:ilvl="0" w:tplc="7938C50C">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3F2AB9"/>
    <w:multiLevelType w:val="hybridMultilevel"/>
    <w:tmpl w:val="E244D74A"/>
    <w:lvl w:ilvl="0" w:tplc="5CC800B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5701BF0"/>
    <w:multiLevelType w:val="hybridMultilevel"/>
    <w:tmpl w:val="4AAC29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6B8412D"/>
    <w:multiLevelType w:val="hybridMultilevel"/>
    <w:tmpl w:val="C4C6699C"/>
    <w:lvl w:ilvl="0" w:tplc="48A8A718">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A6A03E1"/>
    <w:multiLevelType w:val="hybridMultilevel"/>
    <w:tmpl w:val="8C0291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5B666C9"/>
    <w:multiLevelType w:val="multilevel"/>
    <w:tmpl w:val="03CA93FC"/>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A5767F"/>
    <w:multiLevelType w:val="hybridMultilevel"/>
    <w:tmpl w:val="BBEE335E"/>
    <w:lvl w:ilvl="0" w:tplc="065094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F02510"/>
    <w:multiLevelType w:val="hybridMultilevel"/>
    <w:tmpl w:val="28709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E35692A"/>
    <w:multiLevelType w:val="hybridMultilevel"/>
    <w:tmpl w:val="99980C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1B34CA9"/>
    <w:multiLevelType w:val="hybridMultilevel"/>
    <w:tmpl w:val="9C921AC2"/>
    <w:lvl w:ilvl="0" w:tplc="026EA2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FC81660"/>
    <w:multiLevelType w:val="hybridMultilevel"/>
    <w:tmpl w:val="88DE57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54B0A84"/>
    <w:multiLevelType w:val="hybridMultilevel"/>
    <w:tmpl w:val="C45EEB44"/>
    <w:lvl w:ilvl="0" w:tplc="2582799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FC1774"/>
    <w:multiLevelType w:val="multilevel"/>
    <w:tmpl w:val="849250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7"/>
  </w:num>
  <w:num w:numId="3">
    <w:abstractNumId w:val="16"/>
  </w:num>
  <w:num w:numId="4">
    <w:abstractNumId w:val="9"/>
  </w:num>
  <w:num w:numId="5">
    <w:abstractNumId w:val="11"/>
  </w:num>
  <w:num w:numId="6">
    <w:abstractNumId w:val="4"/>
  </w:num>
  <w:num w:numId="7">
    <w:abstractNumId w:val="1"/>
  </w:num>
  <w:num w:numId="8">
    <w:abstractNumId w:val="19"/>
  </w:num>
  <w:num w:numId="9">
    <w:abstractNumId w:val="12"/>
  </w:num>
  <w:num w:numId="10">
    <w:abstractNumId w:val="20"/>
  </w:num>
  <w:num w:numId="11">
    <w:abstractNumId w:val="3"/>
  </w:num>
  <w:num w:numId="12">
    <w:abstractNumId w:val="26"/>
  </w:num>
  <w:num w:numId="13">
    <w:abstractNumId w:val="23"/>
  </w:num>
  <w:num w:numId="14">
    <w:abstractNumId w:val="18"/>
  </w:num>
  <w:num w:numId="15">
    <w:abstractNumId w:val="10"/>
  </w:num>
  <w:num w:numId="16">
    <w:abstractNumId w:val="24"/>
  </w:num>
  <w:num w:numId="17">
    <w:abstractNumId w:val="22"/>
  </w:num>
  <w:num w:numId="18">
    <w:abstractNumId w:val="5"/>
  </w:num>
  <w:num w:numId="19">
    <w:abstractNumId w:val="0"/>
  </w:num>
  <w:num w:numId="20">
    <w:abstractNumId w:val="8"/>
  </w:num>
  <w:num w:numId="21">
    <w:abstractNumId w:val="15"/>
  </w:num>
  <w:num w:numId="22">
    <w:abstractNumId w:val="6"/>
  </w:num>
  <w:num w:numId="23">
    <w:abstractNumId w:val="21"/>
  </w:num>
  <w:num w:numId="24">
    <w:abstractNumId w:val="14"/>
  </w:num>
  <w:num w:numId="25">
    <w:abstractNumId w:val="7"/>
  </w:num>
  <w:num w:numId="26">
    <w:abstractNumId w:val="13"/>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3B6E8D"/>
    <w:rsid w:val="00003734"/>
    <w:rsid w:val="000176DB"/>
    <w:rsid w:val="0002262E"/>
    <w:rsid w:val="000263E1"/>
    <w:rsid w:val="00026AA8"/>
    <w:rsid w:val="0003413B"/>
    <w:rsid w:val="00056ADC"/>
    <w:rsid w:val="00064BFC"/>
    <w:rsid w:val="00067618"/>
    <w:rsid w:val="00074F35"/>
    <w:rsid w:val="000818DB"/>
    <w:rsid w:val="000844FD"/>
    <w:rsid w:val="00091C98"/>
    <w:rsid w:val="000B156D"/>
    <w:rsid w:val="000C28A5"/>
    <w:rsid w:val="000D5AAC"/>
    <w:rsid w:val="000F0D20"/>
    <w:rsid w:val="000F5477"/>
    <w:rsid w:val="001016DD"/>
    <w:rsid w:val="00124808"/>
    <w:rsid w:val="00131336"/>
    <w:rsid w:val="001455FF"/>
    <w:rsid w:val="00147448"/>
    <w:rsid w:val="00183464"/>
    <w:rsid w:val="00185A7C"/>
    <w:rsid w:val="00194333"/>
    <w:rsid w:val="001A778D"/>
    <w:rsid w:val="001B4015"/>
    <w:rsid w:val="001C08DA"/>
    <w:rsid w:val="001C2271"/>
    <w:rsid w:val="001E4157"/>
    <w:rsid w:val="001E6ADA"/>
    <w:rsid w:val="001E7CA5"/>
    <w:rsid w:val="00200A93"/>
    <w:rsid w:val="00202D24"/>
    <w:rsid w:val="0021498E"/>
    <w:rsid w:val="00216AF4"/>
    <w:rsid w:val="00237AEC"/>
    <w:rsid w:val="00244C80"/>
    <w:rsid w:val="0024621D"/>
    <w:rsid w:val="00267A6D"/>
    <w:rsid w:val="00273347"/>
    <w:rsid w:val="00275FC3"/>
    <w:rsid w:val="002A2375"/>
    <w:rsid w:val="002B05F6"/>
    <w:rsid w:val="002B07BA"/>
    <w:rsid w:val="002B2587"/>
    <w:rsid w:val="002B6BF6"/>
    <w:rsid w:val="002E3D90"/>
    <w:rsid w:val="002F7BE9"/>
    <w:rsid w:val="0032526D"/>
    <w:rsid w:val="00325B00"/>
    <w:rsid w:val="00355D68"/>
    <w:rsid w:val="00361FF5"/>
    <w:rsid w:val="00367CDC"/>
    <w:rsid w:val="00394125"/>
    <w:rsid w:val="0039575D"/>
    <w:rsid w:val="003A2801"/>
    <w:rsid w:val="003A7B1A"/>
    <w:rsid w:val="003B6E8D"/>
    <w:rsid w:val="003B714F"/>
    <w:rsid w:val="003C4AB7"/>
    <w:rsid w:val="003D1511"/>
    <w:rsid w:val="003E6F63"/>
    <w:rsid w:val="0041539A"/>
    <w:rsid w:val="004247ED"/>
    <w:rsid w:val="00442445"/>
    <w:rsid w:val="00456FAB"/>
    <w:rsid w:val="00471E28"/>
    <w:rsid w:val="00477CAC"/>
    <w:rsid w:val="0049494C"/>
    <w:rsid w:val="004A6506"/>
    <w:rsid w:val="004F19C4"/>
    <w:rsid w:val="004F789A"/>
    <w:rsid w:val="00535A09"/>
    <w:rsid w:val="00551EE7"/>
    <w:rsid w:val="00594778"/>
    <w:rsid w:val="005A7FB4"/>
    <w:rsid w:val="005C027C"/>
    <w:rsid w:val="005C0B5B"/>
    <w:rsid w:val="005E4FD5"/>
    <w:rsid w:val="005E7EE2"/>
    <w:rsid w:val="005F78B3"/>
    <w:rsid w:val="006041D4"/>
    <w:rsid w:val="006150DB"/>
    <w:rsid w:val="0065453B"/>
    <w:rsid w:val="00654988"/>
    <w:rsid w:val="00657BB3"/>
    <w:rsid w:val="00675532"/>
    <w:rsid w:val="00684C08"/>
    <w:rsid w:val="00692862"/>
    <w:rsid w:val="006940BD"/>
    <w:rsid w:val="006B35CD"/>
    <w:rsid w:val="006C1384"/>
    <w:rsid w:val="006C53F9"/>
    <w:rsid w:val="006D532A"/>
    <w:rsid w:val="006F35B1"/>
    <w:rsid w:val="006F7926"/>
    <w:rsid w:val="007170A9"/>
    <w:rsid w:val="00727D63"/>
    <w:rsid w:val="007316DA"/>
    <w:rsid w:val="0073231A"/>
    <w:rsid w:val="00756C29"/>
    <w:rsid w:val="007619AB"/>
    <w:rsid w:val="00785640"/>
    <w:rsid w:val="00794A86"/>
    <w:rsid w:val="007A79BA"/>
    <w:rsid w:val="007E0BB8"/>
    <w:rsid w:val="007F6D28"/>
    <w:rsid w:val="008461D4"/>
    <w:rsid w:val="008604C1"/>
    <w:rsid w:val="00870B46"/>
    <w:rsid w:val="00874B16"/>
    <w:rsid w:val="00882E75"/>
    <w:rsid w:val="00891068"/>
    <w:rsid w:val="008B16F0"/>
    <w:rsid w:val="008B676B"/>
    <w:rsid w:val="008D0C87"/>
    <w:rsid w:val="008D138B"/>
    <w:rsid w:val="008F0A86"/>
    <w:rsid w:val="008F34B4"/>
    <w:rsid w:val="00910DAB"/>
    <w:rsid w:val="0096109F"/>
    <w:rsid w:val="009614B8"/>
    <w:rsid w:val="00975299"/>
    <w:rsid w:val="009D307C"/>
    <w:rsid w:val="009D3518"/>
    <w:rsid w:val="009E2785"/>
    <w:rsid w:val="009E41D2"/>
    <w:rsid w:val="009F101E"/>
    <w:rsid w:val="009F457C"/>
    <w:rsid w:val="00A2767F"/>
    <w:rsid w:val="00AA347D"/>
    <w:rsid w:val="00AA73CC"/>
    <w:rsid w:val="00AB564D"/>
    <w:rsid w:val="00B16C60"/>
    <w:rsid w:val="00B27144"/>
    <w:rsid w:val="00B313E9"/>
    <w:rsid w:val="00B37E42"/>
    <w:rsid w:val="00B4543E"/>
    <w:rsid w:val="00B54F3A"/>
    <w:rsid w:val="00B60084"/>
    <w:rsid w:val="00B66BAB"/>
    <w:rsid w:val="00B711CF"/>
    <w:rsid w:val="00B9104B"/>
    <w:rsid w:val="00B91CF3"/>
    <w:rsid w:val="00B94F46"/>
    <w:rsid w:val="00B96765"/>
    <w:rsid w:val="00BB1FBC"/>
    <w:rsid w:val="00BD5845"/>
    <w:rsid w:val="00BE04EE"/>
    <w:rsid w:val="00C04B06"/>
    <w:rsid w:val="00C06507"/>
    <w:rsid w:val="00C204EA"/>
    <w:rsid w:val="00C21C72"/>
    <w:rsid w:val="00C30C39"/>
    <w:rsid w:val="00C33DC7"/>
    <w:rsid w:val="00C72F0E"/>
    <w:rsid w:val="00C72F57"/>
    <w:rsid w:val="00C75C65"/>
    <w:rsid w:val="00C84CA0"/>
    <w:rsid w:val="00CA49BD"/>
    <w:rsid w:val="00CD4C8C"/>
    <w:rsid w:val="00CE5C78"/>
    <w:rsid w:val="00D30A52"/>
    <w:rsid w:val="00D337A3"/>
    <w:rsid w:val="00D37B68"/>
    <w:rsid w:val="00D4525A"/>
    <w:rsid w:val="00D55E9F"/>
    <w:rsid w:val="00D74A92"/>
    <w:rsid w:val="00D832CE"/>
    <w:rsid w:val="00DA6445"/>
    <w:rsid w:val="00DB3D29"/>
    <w:rsid w:val="00DC108A"/>
    <w:rsid w:val="00DC5A78"/>
    <w:rsid w:val="00DD016F"/>
    <w:rsid w:val="00DE64C2"/>
    <w:rsid w:val="00DF127C"/>
    <w:rsid w:val="00DF260D"/>
    <w:rsid w:val="00DF5418"/>
    <w:rsid w:val="00E06901"/>
    <w:rsid w:val="00E16EAA"/>
    <w:rsid w:val="00E956CC"/>
    <w:rsid w:val="00EB2195"/>
    <w:rsid w:val="00EE6687"/>
    <w:rsid w:val="00EF5599"/>
    <w:rsid w:val="00F02C7B"/>
    <w:rsid w:val="00F03483"/>
    <w:rsid w:val="00F82ADB"/>
    <w:rsid w:val="00F86751"/>
    <w:rsid w:val="00F970CA"/>
    <w:rsid w:val="00FA7C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3212]"/>
    </o:shapedefaults>
    <o:shapelayout v:ext="edit">
      <o:idmap v:ext="edit" data="1"/>
      <o:rules v:ext="edit">
        <o:r id="V:Rule5" type="connector" idref="#_x0000_s1159"/>
        <o:r id="V:Rule6" type="connector" idref="#_x0000_s1160"/>
        <o:r id="V:Rule7" type="connector" idref="#_x0000_s1161"/>
        <o:r id="V:Rule8"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87"/>
  </w:style>
  <w:style w:type="paragraph" w:styleId="Titre2">
    <w:name w:val="heading 2"/>
    <w:basedOn w:val="Normal"/>
    <w:link w:val="Titre2Car"/>
    <w:uiPriority w:val="9"/>
    <w:qFormat/>
    <w:rsid w:val="005E4FD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6E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6E8D"/>
    <w:rPr>
      <w:rFonts w:ascii="Tahoma" w:hAnsi="Tahoma" w:cs="Tahoma"/>
      <w:sz w:val="16"/>
      <w:szCs w:val="16"/>
    </w:rPr>
  </w:style>
  <w:style w:type="character" w:styleId="Accentuation">
    <w:name w:val="Emphasis"/>
    <w:basedOn w:val="Policepardfaut"/>
    <w:uiPriority w:val="20"/>
    <w:qFormat/>
    <w:rsid w:val="003B6E8D"/>
    <w:rPr>
      <w:i/>
      <w:iCs/>
    </w:rPr>
  </w:style>
  <w:style w:type="paragraph" w:styleId="Paragraphedeliste">
    <w:name w:val="List Paragraph"/>
    <w:basedOn w:val="Normal"/>
    <w:uiPriority w:val="34"/>
    <w:qFormat/>
    <w:rsid w:val="003B6E8D"/>
    <w:pPr>
      <w:spacing w:after="200" w:line="276" w:lineRule="auto"/>
      <w:ind w:left="720"/>
      <w:contextualSpacing/>
    </w:pPr>
    <w:rPr>
      <w:rFonts w:ascii="Calibri" w:eastAsia="Calibri" w:hAnsi="Calibri" w:cs="Arial"/>
    </w:rPr>
  </w:style>
  <w:style w:type="character" w:styleId="Lienhypertexte">
    <w:name w:val="Hyperlink"/>
    <w:basedOn w:val="Policepardfaut"/>
    <w:uiPriority w:val="99"/>
    <w:semiHidden/>
    <w:unhideWhenUsed/>
    <w:rsid w:val="00477CAC"/>
    <w:rPr>
      <w:color w:val="0000FF"/>
      <w:u w:val="single"/>
    </w:rPr>
  </w:style>
  <w:style w:type="character" w:customStyle="1" w:styleId="apple-converted-space">
    <w:name w:val="apple-converted-space"/>
    <w:basedOn w:val="Policepardfaut"/>
    <w:rsid w:val="00477CAC"/>
  </w:style>
  <w:style w:type="paragraph" w:styleId="En-tte">
    <w:name w:val="header"/>
    <w:basedOn w:val="Normal"/>
    <w:link w:val="En-tteCar"/>
    <w:uiPriority w:val="99"/>
    <w:semiHidden/>
    <w:unhideWhenUsed/>
    <w:rsid w:val="0019433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4333"/>
  </w:style>
  <w:style w:type="paragraph" w:styleId="Pieddepage">
    <w:name w:val="footer"/>
    <w:basedOn w:val="Normal"/>
    <w:link w:val="PieddepageCar"/>
    <w:uiPriority w:val="99"/>
    <w:unhideWhenUsed/>
    <w:rsid w:val="001943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333"/>
  </w:style>
  <w:style w:type="table" w:styleId="Grilledutableau">
    <w:name w:val="Table Grid"/>
    <w:basedOn w:val="TableauNormal"/>
    <w:uiPriority w:val="59"/>
    <w:rsid w:val="006C1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D832C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D832CE"/>
    <w:rPr>
      <w:rFonts w:asciiTheme="majorHAnsi" w:eastAsiaTheme="majorEastAsia" w:hAnsiTheme="majorHAnsi" w:cstheme="majorBidi"/>
      <w:color w:val="323E4F" w:themeColor="text2" w:themeShade="BF"/>
      <w:spacing w:val="5"/>
      <w:kern w:val="28"/>
      <w:sz w:val="52"/>
      <w:szCs w:val="52"/>
    </w:rPr>
  </w:style>
  <w:style w:type="character" w:customStyle="1" w:styleId="5yl5">
    <w:name w:val="_5yl5"/>
    <w:basedOn w:val="Policepardfaut"/>
    <w:rsid w:val="00654988"/>
  </w:style>
  <w:style w:type="character" w:customStyle="1" w:styleId="Titre2Car">
    <w:name w:val="Titre 2 Car"/>
    <w:basedOn w:val="Policepardfaut"/>
    <w:link w:val="Titre2"/>
    <w:uiPriority w:val="9"/>
    <w:rsid w:val="005E4FD5"/>
    <w:rPr>
      <w:rFonts w:ascii="Times New Roman" w:eastAsia="Times New Roman" w:hAnsi="Times New Roman" w:cs="Times New Roman"/>
      <w:b/>
      <w:bCs/>
      <w:sz w:val="36"/>
      <w:szCs w:val="36"/>
      <w:lang w:eastAsia="fr-FR"/>
    </w:rPr>
  </w:style>
  <w:style w:type="paragraph" w:customStyle="1" w:styleId="optxtp">
    <w:name w:val="op_txt_p"/>
    <w:basedOn w:val="Normal"/>
    <w:rsid w:val="001A77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7A79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A79BA"/>
    <w:rPr>
      <w:b/>
      <w:bCs/>
    </w:rPr>
  </w:style>
</w:styles>
</file>

<file path=word/webSettings.xml><?xml version="1.0" encoding="utf-8"?>
<w:webSettings xmlns:r="http://schemas.openxmlformats.org/officeDocument/2006/relationships" xmlns:w="http://schemas.openxmlformats.org/wordprocessingml/2006/main">
  <w:divs>
    <w:div w:id="209878565">
      <w:bodyDiv w:val="1"/>
      <w:marLeft w:val="0"/>
      <w:marRight w:val="0"/>
      <w:marTop w:val="0"/>
      <w:marBottom w:val="0"/>
      <w:divBdr>
        <w:top w:val="none" w:sz="0" w:space="0" w:color="auto"/>
        <w:left w:val="none" w:sz="0" w:space="0" w:color="auto"/>
        <w:bottom w:val="none" w:sz="0" w:space="0" w:color="auto"/>
        <w:right w:val="none" w:sz="0" w:space="0" w:color="auto"/>
      </w:divBdr>
    </w:div>
    <w:div w:id="907692037">
      <w:bodyDiv w:val="1"/>
      <w:marLeft w:val="0"/>
      <w:marRight w:val="0"/>
      <w:marTop w:val="0"/>
      <w:marBottom w:val="0"/>
      <w:divBdr>
        <w:top w:val="none" w:sz="0" w:space="0" w:color="auto"/>
        <w:left w:val="none" w:sz="0" w:space="0" w:color="auto"/>
        <w:bottom w:val="none" w:sz="0" w:space="0" w:color="auto"/>
        <w:right w:val="none" w:sz="0" w:space="0" w:color="auto"/>
      </w:divBdr>
      <w:divsChild>
        <w:div w:id="1177310513">
          <w:marLeft w:val="894"/>
          <w:marRight w:val="0"/>
          <w:marTop w:val="0"/>
          <w:marBottom w:val="0"/>
          <w:divBdr>
            <w:top w:val="none" w:sz="0" w:space="0" w:color="auto"/>
            <w:left w:val="none" w:sz="0" w:space="0" w:color="auto"/>
            <w:bottom w:val="none" w:sz="0" w:space="0" w:color="auto"/>
            <w:right w:val="none" w:sz="0" w:space="0" w:color="auto"/>
          </w:divBdr>
          <w:divsChild>
            <w:div w:id="1837644028">
              <w:marLeft w:val="0"/>
              <w:marRight w:val="0"/>
              <w:marTop w:val="0"/>
              <w:marBottom w:val="0"/>
              <w:divBdr>
                <w:top w:val="none" w:sz="0" w:space="0" w:color="auto"/>
                <w:left w:val="none" w:sz="0" w:space="0" w:color="auto"/>
                <w:bottom w:val="none" w:sz="0" w:space="0" w:color="auto"/>
                <w:right w:val="none" w:sz="0" w:space="0" w:color="auto"/>
              </w:divBdr>
              <w:divsChild>
                <w:div w:id="1311983240">
                  <w:marLeft w:val="0"/>
                  <w:marRight w:val="0"/>
                  <w:marTop w:val="0"/>
                  <w:marBottom w:val="0"/>
                  <w:divBdr>
                    <w:top w:val="single" w:sz="12" w:space="0" w:color="D5D5D5"/>
                    <w:left w:val="single" w:sz="12" w:space="0" w:color="D5D5D5"/>
                    <w:bottom w:val="single" w:sz="12" w:space="0" w:color="D5D5D5"/>
                    <w:right w:val="single" w:sz="12" w:space="0" w:color="D5D5D5"/>
                  </w:divBdr>
                  <w:divsChild>
                    <w:div w:id="2104955737">
                      <w:marLeft w:val="0"/>
                      <w:marRight w:val="0"/>
                      <w:marTop w:val="0"/>
                      <w:marBottom w:val="0"/>
                      <w:divBdr>
                        <w:top w:val="none" w:sz="0" w:space="0" w:color="auto"/>
                        <w:left w:val="none" w:sz="0" w:space="0" w:color="auto"/>
                        <w:bottom w:val="none" w:sz="0" w:space="0" w:color="auto"/>
                        <w:right w:val="none" w:sz="0" w:space="0" w:color="auto"/>
                      </w:divBdr>
                      <w:divsChild>
                        <w:div w:id="2109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96245">
          <w:marLeft w:val="894"/>
          <w:marRight w:val="0"/>
          <w:marTop w:val="0"/>
          <w:marBottom w:val="0"/>
          <w:divBdr>
            <w:top w:val="none" w:sz="0" w:space="0" w:color="auto"/>
            <w:left w:val="none" w:sz="0" w:space="0" w:color="auto"/>
            <w:bottom w:val="none" w:sz="0" w:space="0" w:color="auto"/>
            <w:right w:val="none" w:sz="0" w:space="0" w:color="auto"/>
          </w:divBdr>
          <w:divsChild>
            <w:div w:id="1826311763">
              <w:marLeft w:val="0"/>
              <w:marRight w:val="0"/>
              <w:marTop w:val="0"/>
              <w:marBottom w:val="0"/>
              <w:divBdr>
                <w:top w:val="none" w:sz="0" w:space="0" w:color="auto"/>
                <w:left w:val="none" w:sz="0" w:space="0" w:color="auto"/>
                <w:bottom w:val="none" w:sz="0" w:space="0" w:color="auto"/>
                <w:right w:val="none" w:sz="0" w:space="0" w:color="auto"/>
              </w:divBdr>
              <w:divsChild>
                <w:div w:id="1579318263">
                  <w:marLeft w:val="0"/>
                  <w:marRight w:val="0"/>
                  <w:marTop w:val="0"/>
                  <w:marBottom w:val="0"/>
                  <w:divBdr>
                    <w:top w:val="single" w:sz="12" w:space="0" w:color="D5D5D5"/>
                    <w:left w:val="single" w:sz="12" w:space="0" w:color="D5D5D5"/>
                    <w:bottom w:val="single" w:sz="12" w:space="0" w:color="D5D5D5"/>
                    <w:right w:val="single" w:sz="12" w:space="0" w:color="D5D5D5"/>
                  </w:divBdr>
                  <w:divsChild>
                    <w:div w:id="1780024236">
                      <w:marLeft w:val="0"/>
                      <w:marRight w:val="0"/>
                      <w:marTop w:val="0"/>
                      <w:marBottom w:val="0"/>
                      <w:divBdr>
                        <w:top w:val="none" w:sz="0" w:space="0" w:color="auto"/>
                        <w:left w:val="none" w:sz="0" w:space="0" w:color="auto"/>
                        <w:bottom w:val="none" w:sz="0" w:space="0" w:color="auto"/>
                        <w:right w:val="none" w:sz="0" w:space="0" w:color="auto"/>
                      </w:divBdr>
                      <w:divsChild>
                        <w:div w:id="15502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665">
          <w:marLeft w:val="894"/>
          <w:marRight w:val="0"/>
          <w:marTop w:val="0"/>
          <w:marBottom w:val="0"/>
          <w:divBdr>
            <w:top w:val="none" w:sz="0" w:space="0" w:color="auto"/>
            <w:left w:val="none" w:sz="0" w:space="0" w:color="auto"/>
            <w:bottom w:val="none" w:sz="0" w:space="0" w:color="auto"/>
            <w:right w:val="none" w:sz="0" w:space="0" w:color="auto"/>
          </w:divBdr>
          <w:divsChild>
            <w:div w:id="977031310">
              <w:marLeft w:val="0"/>
              <w:marRight w:val="0"/>
              <w:marTop w:val="0"/>
              <w:marBottom w:val="0"/>
              <w:divBdr>
                <w:top w:val="none" w:sz="0" w:space="0" w:color="auto"/>
                <w:left w:val="none" w:sz="0" w:space="0" w:color="auto"/>
                <w:bottom w:val="none" w:sz="0" w:space="0" w:color="auto"/>
                <w:right w:val="none" w:sz="0" w:space="0" w:color="auto"/>
              </w:divBdr>
              <w:divsChild>
                <w:div w:id="367951866">
                  <w:marLeft w:val="0"/>
                  <w:marRight w:val="0"/>
                  <w:marTop w:val="0"/>
                  <w:marBottom w:val="0"/>
                  <w:divBdr>
                    <w:top w:val="single" w:sz="12" w:space="0" w:color="D5D5D5"/>
                    <w:left w:val="single" w:sz="12" w:space="0" w:color="D5D5D5"/>
                    <w:bottom w:val="single" w:sz="12" w:space="0" w:color="D5D5D5"/>
                    <w:right w:val="single" w:sz="12" w:space="0" w:color="D5D5D5"/>
                  </w:divBdr>
                  <w:divsChild>
                    <w:div w:id="1619600327">
                      <w:marLeft w:val="0"/>
                      <w:marRight w:val="0"/>
                      <w:marTop w:val="0"/>
                      <w:marBottom w:val="0"/>
                      <w:divBdr>
                        <w:top w:val="none" w:sz="0" w:space="0" w:color="auto"/>
                        <w:left w:val="none" w:sz="0" w:space="0" w:color="auto"/>
                        <w:bottom w:val="none" w:sz="0" w:space="0" w:color="auto"/>
                        <w:right w:val="none" w:sz="0" w:space="0" w:color="auto"/>
                      </w:divBdr>
                      <w:divsChild>
                        <w:div w:id="3189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872">
          <w:marLeft w:val="894"/>
          <w:marRight w:val="0"/>
          <w:marTop w:val="0"/>
          <w:marBottom w:val="0"/>
          <w:divBdr>
            <w:top w:val="none" w:sz="0" w:space="0" w:color="auto"/>
            <w:left w:val="none" w:sz="0" w:space="0" w:color="auto"/>
            <w:bottom w:val="none" w:sz="0" w:space="0" w:color="auto"/>
            <w:right w:val="none" w:sz="0" w:space="0" w:color="auto"/>
          </w:divBdr>
          <w:divsChild>
            <w:div w:id="1169128387">
              <w:marLeft w:val="0"/>
              <w:marRight w:val="0"/>
              <w:marTop w:val="0"/>
              <w:marBottom w:val="0"/>
              <w:divBdr>
                <w:top w:val="none" w:sz="0" w:space="0" w:color="auto"/>
                <w:left w:val="none" w:sz="0" w:space="0" w:color="auto"/>
                <w:bottom w:val="none" w:sz="0" w:space="0" w:color="auto"/>
                <w:right w:val="none" w:sz="0" w:space="0" w:color="auto"/>
              </w:divBdr>
              <w:divsChild>
                <w:div w:id="1666667347">
                  <w:marLeft w:val="0"/>
                  <w:marRight w:val="0"/>
                  <w:marTop w:val="0"/>
                  <w:marBottom w:val="0"/>
                  <w:divBdr>
                    <w:top w:val="single" w:sz="12" w:space="0" w:color="D5D5D5"/>
                    <w:left w:val="single" w:sz="12" w:space="0" w:color="D5D5D5"/>
                    <w:bottom w:val="single" w:sz="12" w:space="0" w:color="D5D5D5"/>
                    <w:right w:val="single" w:sz="12" w:space="0" w:color="D5D5D5"/>
                  </w:divBdr>
                  <w:divsChild>
                    <w:div w:id="992412755">
                      <w:marLeft w:val="0"/>
                      <w:marRight w:val="0"/>
                      <w:marTop w:val="0"/>
                      <w:marBottom w:val="0"/>
                      <w:divBdr>
                        <w:top w:val="none" w:sz="0" w:space="0" w:color="auto"/>
                        <w:left w:val="none" w:sz="0" w:space="0" w:color="auto"/>
                        <w:bottom w:val="none" w:sz="0" w:space="0" w:color="auto"/>
                        <w:right w:val="none" w:sz="0" w:space="0" w:color="auto"/>
                      </w:divBdr>
                      <w:divsChild>
                        <w:div w:id="16384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93605">
      <w:bodyDiv w:val="1"/>
      <w:marLeft w:val="0"/>
      <w:marRight w:val="0"/>
      <w:marTop w:val="0"/>
      <w:marBottom w:val="0"/>
      <w:divBdr>
        <w:top w:val="none" w:sz="0" w:space="0" w:color="auto"/>
        <w:left w:val="none" w:sz="0" w:space="0" w:color="auto"/>
        <w:bottom w:val="none" w:sz="0" w:space="0" w:color="auto"/>
        <w:right w:val="none" w:sz="0" w:space="0" w:color="auto"/>
      </w:divBdr>
    </w:div>
    <w:div w:id="1235630272">
      <w:bodyDiv w:val="1"/>
      <w:marLeft w:val="0"/>
      <w:marRight w:val="0"/>
      <w:marTop w:val="0"/>
      <w:marBottom w:val="0"/>
      <w:divBdr>
        <w:top w:val="none" w:sz="0" w:space="0" w:color="auto"/>
        <w:left w:val="none" w:sz="0" w:space="0" w:color="auto"/>
        <w:bottom w:val="none" w:sz="0" w:space="0" w:color="auto"/>
        <w:right w:val="none" w:sz="0" w:space="0" w:color="auto"/>
      </w:divBdr>
      <w:divsChild>
        <w:div w:id="388961728">
          <w:marLeft w:val="894"/>
          <w:marRight w:val="0"/>
          <w:marTop w:val="0"/>
          <w:marBottom w:val="0"/>
          <w:divBdr>
            <w:top w:val="none" w:sz="0" w:space="0" w:color="auto"/>
            <w:left w:val="none" w:sz="0" w:space="0" w:color="auto"/>
            <w:bottom w:val="none" w:sz="0" w:space="0" w:color="auto"/>
            <w:right w:val="none" w:sz="0" w:space="0" w:color="auto"/>
          </w:divBdr>
          <w:divsChild>
            <w:div w:id="1676805491">
              <w:marLeft w:val="0"/>
              <w:marRight w:val="0"/>
              <w:marTop w:val="0"/>
              <w:marBottom w:val="0"/>
              <w:divBdr>
                <w:top w:val="none" w:sz="0" w:space="0" w:color="auto"/>
                <w:left w:val="none" w:sz="0" w:space="0" w:color="auto"/>
                <w:bottom w:val="none" w:sz="0" w:space="0" w:color="auto"/>
                <w:right w:val="none" w:sz="0" w:space="0" w:color="auto"/>
              </w:divBdr>
              <w:divsChild>
                <w:div w:id="874269237">
                  <w:marLeft w:val="0"/>
                  <w:marRight w:val="0"/>
                  <w:marTop w:val="0"/>
                  <w:marBottom w:val="0"/>
                  <w:divBdr>
                    <w:top w:val="single" w:sz="12" w:space="0" w:color="D5D5D5"/>
                    <w:left w:val="single" w:sz="12" w:space="0" w:color="D5D5D5"/>
                    <w:bottom w:val="single" w:sz="12" w:space="0" w:color="D5D5D5"/>
                    <w:right w:val="single" w:sz="12" w:space="0" w:color="D5D5D5"/>
                  </w:divBdr>
                  <w:divsChild>
                    <w:div w:id="2048722712">
                      <w:marLeft w:val="0"/>
                      <w:marRight w:val="0"/>
                      <w:marTop w:val="0"/>
                      <w:marBottom w:val="0"/>
                      <w:divBdr>
                        <w:top w:val="none" w:sz="0" w:space="0" w:color="auto"/>
                        <w:left w:val="none" w:sz="0" w:space="0" w:color="auto"/>
                        <w:bottom w:val="none" w:sz="0" w:space="0" w:color="auto"/>
                        <w:right w:val="none" w:sz="0" w:space="0" w:color="auto"/>
                      </w:divBdr>
                      <w:divsChild>
                        <w:div w:id="10636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8134">
          <w:marLeft w:val="894"/>
          <w:marRight w:val="0"/>
          <w:marTop w:val="0"/>
          <w:marBottom w:val="0"/>
          <w:divBdr>
            <w:top w:val="none" w:sz="0" w:space="0" w:color="auto"/>
            <w:left w:val="none" w:sz="0" w:space="0" w:color="auto"/>
            <w:bottom w:val="none" w:sz="0" w:space="0" w:color="auto"/>
            <w:right w:val="none" w:sz="0" w:space="0" w:color="auto"/>
          </w:divBdr>
          <w:divsChild>
            <w:div w:id="1377778369">
              <w:marLeft w:val="0"/>
              <w:marRight w:val="0"/>
              <w:marTop w:val="0"/>
              <w:marBottom w:val="0"/>
              <w:divBdr>
                <w:top w:val="none" w:sz="0" w:space="0" w:color="auto"/>
                <w:left w:val="none" w:sz="0" w:space="0" w:color="auto"/>
                <w:bottom w:val="none" w:sz="0" w:space="0" w:color="auto"/>
                <w:right w:val="none" w:sz="0" w:space="0" w:color="auto"/>
              </w:divBdr>
              <w:divsChild>
                <w:div w:id="604848128">
                  <w:marLeft w:val="0"/>
                  <w:marRight w:val="0"/>
                  <w:marTop w:val="0"/>
                  <w:marBottom w:val="0"/>
                  <w:divBdr>
                    <w:top w:val="single" w:sz="12" w:space="0" w:color="D5D5D5"/>
                    <w:left w:val="single" w:sz="12" w:space="0" w:color="D5D5D5"/>
                    <w:bottom w:val="single" w:sz="12" w:space="0" w:color="D5D5D5"/>
                    <w:right w:val="single" w:sz="12" w:space="0" w:color="D5D5D5"/>
                  </w:divBdr>
                  <w:divsChild>
                    <w:div w:id="1972205477">
                      <w:marLeft w:val="0"/>
                      <w:marRight w:val="0"/>
                      <w:marTop w:val="0"/>
                      <w:marBottom w:val="0"/>
                      <w:divBdr>
                        <w:top w:val="none" w:sz="0" w:space="0" w:color="auto"/>
                        <w:left w:val="none" w:sz="0" w:space="0" w:color="auto"/>
                        <w:bottom w:val="none" w:sz="0" w:space="0" w:color="auto"/>
                        <w:right w:val="none" w:sz="0" w:space="0" w:color="auto"/>
                      </w:divBdr>
                      <w:divsChild>
                        <w:div w:id="19530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87606">
      <w:bodyDiv w:val="1"/>
      <w:marLeft w:val="0"/>
      <w:marRight w:val="0"/>
      <w:marTop w:val="0"/>
      <w:marBottom w:val="0"/>
      <w:divBdr>
        <w:top w:val="none" w:sz="0" w:space="0" w:color="auto"/>
        <w:left w:val="none" w:sz="0" w:space="0" w:color="auto"/>
        <w:bottom w:val="none" w:sz="0" w:space="0" w:color="auto"/>
        <w:right w:val="none" w:sz="0" w:space="0" w:color="auto"/>
      </w:divBdr>
    </w:div>
    <w:div w:id="20552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Hydrocarbure" TargetMode="External"/><Relationship Id="rId18" Type="http://schemas.openxmlformats.org/officeDocument/2006/relationships/hyperlink" Target="http://fr.wikipedia.org/wiki/Calorie" TargetMode="External"/><Relationship Id="rId26" Type="http://schemas.openxmlformats.org/officeDocument/2006/relationships/hyperlink" Target="http://fr.wikipedia.org/wiki/Viscosit%C3%A9" TargetMode="External"/><Relationship Id="rId39" Type="http://schemas.openxmlformats.org/officeDocument/2006/relationships/hyperlink" Target="http://fr.wikipedia.org/wiki/Suppositoire" TargetMode="External"/><Relationship Id="rId21" Type="http://schemas.openxmlformats.org/officeDocument/2006/relationships/hyperlink" Target="http://fr.wikipedia.org/wiki/Fart" TargetMode="External"/><Relationship Id="rId34" Type="http://schemas.openxmlformats.org/officeDocument/2006/relationships/hyperlink" Target="http://fr.wikipedia.org/wiki/Hygroscopique" TargetMode="External"/><Relationship Id="rId42" Type="http://schemas.openxmlformats.org/officeDocument/2006/relationships/hyperlink" Target="http://fr.wikipedia.org/wiki/Expectorant" TargetMode="External"/><Relationship Id="rId47" Type="http://schemas.openxmlformats.org/officeDocument/2006/relationships/hyperlink" Target="http://fr.wikipedia.org/wiki/Cr%C3%A8me_hydratante" TargetMode="External"/><Relationship Id="rId50" Type="http://schemas.openxmlformats.org/officeDocument/2006/relationships/image" Target="media/image4.jpeg"/><Relationship Id="rId55"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fr.wikipedia.org/wiki/Alcane" TargetMode="External"/><Relationship Id="rId17" Type="http://schemas.openxmlformats.org/officeDocument/2006/relationships/hyperlink" Target="http://fr.wikipedia.org/wiki/Laxatif" TargetMode="External"/><Relationship Id="rId25" Type="http://schemas.openxmlformats.org/officeDocument/2006/relationships/hyperlink" Target="http://fr.wikipedia.org/wiki/Couleur" TargetMode="External"/><Relationship Id="rId33" Type="http://schemas.openxmlformats.org/officeDocument/2006/relationships/hyperlink" Target="http://fr.wikipedia.org/wiki/Eau" TargetMode="External"/><Relationship Id="rId38" Type="http://schemas.openxmlformats.org/officeDocument/2006/relationships/hyperlink" Target="http://fr.wikipedia.org/wiki/Phosphoglyc%C3%A9ride" TargetMode="External"/><Relationship Id="rId46" Type="http://schemas.openxmlformats.org/officeDocument/2006/relationships/hyperlink" Target="http://fr.wikipedia.org/wiki/Bain_de_bouche"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r.wikipedia.org/wiki/Lubrifiant" TargetMode="External"/><Relationship Id="rId20" Type="http://schemas.openxmlformats.org/officeDocument/2006/relationships/hyperlink" Target="http://fr.wikipedia.org/wiki/Bouillotte" TargetMode="External"/><Relationship Id="rId29" Type="http://schemas.openxmlformats.org/officeDocument/2006/relationships/hyperlink" Target="http://fr.wikipedia.org/wiki/Mol%C3%A9cule" TargetMode="External"/><Relationship Id="rId41" Type="http://schemas.openxmlformats.org/officeDocument/2006/relationships/hyperlink" Target="http://fr.wikipedia.org/wiki/Toux" TargetMode="Externa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Alcane" TargetMode="External"/><Relationship Id="rId24" Type="http://schemas.openxmlformats.org/officeDocument/2006/relationships/hyperlink" Target="http://fr.wikipedia.org/wiki/Liquide" TargetMode="External"/><Relationship Id="rId32" Type="http://schemas.openxmlformats.org/officeDocument/2006/relationships/hyperlink" Target="http://fr.wikipedia.org/wiki/Solubilit%C3%A9" TargetMode="External"/><Relationship Id="rId37" Type="http://schemas.openxmlformats.org/officeDocument/2006/relationships/hyperlink" Target="http://fr.wikipedia.org/wiki/Triglyc%C3%A9ride" TargetMode="External"/><Relationship Id="rId40" Type="http://schemas.openxmlformats.org/officeDocument/2006/relationships/hyperlink" Target="http://fr.wikipedia.org/wiki/Sirop" TargetMode="External"/><Relationship Id="rId45" Type="http://schemas.openxmlformats.org/officeDocument/2006/relationships/hyperlink" Target="http://fr.wikipedia.org/wiki/Dentifrice" TargetMode="External"/><Relationship Id="rId53" Type="http://schemas.openxmlformats.org/officeDocument/2006/relationships/image" Target="media/image7.png"/><Relationship Id="rId58"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fr.wikipedia.org/wiki/Cire" TargetMode="External"/><Relationship Id="rId23" Type="http://schemas.openxmlformats.org/officeDocument/2006/relationships/hyperlink" Target="http://fr.wikipedia.org/wiki/Formule_chimique" TargetMode="External"/><Relationship Id="rId28" Type="http://schemas.openxmlformats.org/officeDocument/2006/relationships/hyperlink" Target="http://fr.wikipedia.org/wiki/Pharmaceutique" TargetMode="External"/><Relationship Id="rId36" Type="http://schemas.openxmlformats.org/officeDocument/2006/relationships/hyperlink" Target="http://fr.wikipedia.org/wiki/Lipide" TargetMode="External"/><Relationship Id="rId49" Type="http://schemas.openxmlformats.org/officeDocument/2006/relationships/footer" Target="footer1.xml"/><Relationship Id="rId57" Type="http://schemas.openxmlformats.org/officeDocument/2006/relationships/image" Target="media/image11.emf"/><Relationship Id="rId10" Type="http://schemas.openxmlformats.org/officeDocument/2006/relationships/image" Target="media/image3.png"/><Relationship Id="rId19" Type="http://schemas.openxmlformats.org/officeDocument/2006/relationships/hyperlink" Target="http://fr.wikipedia.org/wiki/Haschich" TargetMode="External"/><Relationship Id="rId31" Type="http://schemas.openxmlformats.org/officeDocument/2006/relationships/hyperlink" Target="http://fr.wikipedia.org/wiki/Alcool_(chimie)" TargetMode="External"/><Relationship Id="rId44" Type="http://schemas.openxmlformats.org/officeDocument/2006/relationships/hyperlink" Target="http://fr.wikipedia.org/wiki/Syst%C3%A8me_vestibulaire" TargetMode="External"/><Relationship Id="rId52" Type="http://schemas.openxmlformats.org/officeDocument/2006/relationships/image" Target="media/image6.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r.wikibooks.org/wiki/Chimie_organique/Alcanes_Cycloalcanes/Introduction" TargetMode="External"/><Relationship Id="rId22" Type="http://schemas.openxmlformats.org/officeDocument/2006/relationships/hyperlink" Target="http://fr.wikipedia.org/wiki/Compos%C3%A9_chimique" TargetMode="External"/><Relationship Id="rId27" Type="http://schemas.openxmlformats.org/officeDocument/2006/relationships/hyperlink" Target="http://fr.wikipedia.org/wiki/Odeur" TargetMode="External"/><Relationship Id="rId30" Type="http://schemas.openxmlformats.org/officeDocument/2006/relationships/hyperlink" Target="http://fr.wikipedia.org/wiki/Hydroxyle" TargetMode="External"/><Relationship Id="rId35" Type="http://schemas.openxmlformats.org/officeDocument/2006/relationships/hyperlink" Target="http://fr.wikipedia.org/wiki/R%C3%A9sidu_(biochimie)" TargetMode="External"/><Relationship Id="rId43" Type="http://schemas.openxmlformats.org/officeDocument/2006/relationships/hyperlink" Target="http://fr.wikipedia.org/wiki/Maladie_de_Meni%C3%A8re" TargetMode="External"/><Relationship Id="rId48" Type="http://schemas.openxmlformats.org/officeDocument/2006/relationships/hyperlink" Target="http://fr.wikipedia.org/wiki/Savon" TargetMode="External"/><Relationship Id="rId56" Type="http://schemas.openxmlformats.org/officeDocument/2006/relationships/image" Target="media/image10.jpeg"/><Relationship Id="rId8" Type="http://schemas.openxmlformats.org/officeDocument/2006/relationships/image" Target="media/image1.png"/><Relationship Id="rId51" Type="http://schemas.openxmlformats.org/officeDocument/2006/relationships/image" Target="media/image5.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C32B-ABCF-401B-B003-A2B5140B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5504</Words>
  <Characters>30273</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hp</cp:lastModifiedBy>
  <cp:revision>12</cp:revision>
  <cp:lastPrinted>2017-06-26T10:32:00Z</cp:lastPrinted>
  <dcterms:created xsi:type="dcterms:W3CDTF">2017-03-31T09:47:00Z</dcterms:created>
  <dcterms:modified xsi:type="dcterms:W3CDTF">2017-06-26T11:57:00Z</dcterms:modified>
</cp:coreProperties>
</file>