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F5" w:rsidRDefault="00B27CF5" w:rsidP="000F7569">
      <w:pPr>
        <w:bidi/>
        <w:spacing w:before="240"/>
        <w:jc w:val="both"/>
        <w:rPr>
          <w:rFonts w:cs="Simplified Arabic"/>
          <w:sz w:val="28"/>
          <w:szCs w:val="28"/>
          <w:rtl/>
          <w:lang w:bidi="ar-DZ"/>
        </w:rPr>
      </w:pPr>
      <w:r>
        <w:rPr>
          <w:rFonts w:cs="Simplified Arabic" w:hint="cs"/>
          <w:sz w:val="28"/>
          <w:szCs w:val="28"/>
          <w:rtl/>
          <w:lang w:bidi="ar-DZ"/>
        </w:rPr>
        <w:tab/>
        <w:t>تمثل الأسرة</w:t>
      </w:r>
      <w:r w:rsidR="000F7569">
        <w:rPr>
          <w:rFonts w:cs="Simplified Arabic" w:hint="cs"/>
          <w:sz w:val="28"/>
          <w:szCs w:val="28"/>
          <w:rtl/>
          <w:lang w:bidi="ar-DZ"/>
        </w:rPr>
        <w:t xml:space="preserve"> أولى الجماعات التي يحتك بها الفرد</w:t>
      </w:r>
      <w:r>
        <w:rPr>
          <w:rFonts w:cs="Simplified Arabic" w:hint="cs"/>
          <w:sz w:val="28"/>
          <w:szCs w:val="28"/>
          <w:rtl/>
          <w:lang w:bidi="ar-DZ"/>
        </w:rPr>
        <w:t xml:space="preserve">، وذلك يتوقف نمو المجتمع وتقدمه على ترابطها وتماسكها وقدرتها على </w:t>
      </w:r>
      <w:r w:rsidR="004D3853">
        <w:rPr>
          <w:rFonts w:cs="Simplified Arabic" w:hint="cs"/>
          <w:sz w:val="28"/>
          <w:szCs w:val="28"/>
          <w:rtl/>
          <w:lang w:bidi="ar-DZ"/>
        </w:rPr>
        <w:t>إعداد</w:t>
      </w:r>
      <w:r>
        <w:rPr>
          <w:rFonts w:cs="Simplified Arabic" w:hint="cs"/>
          <w:sz w:val="28"/>
          <w:szCs w:val="28"/>
          <w:rtl/>
          <w:lang w:bidi="ar-DZ"/>
        </w:rPr>
        <w:t xml:space="preserve"> الأفراد للحياة الاجتماعية، فالزواج هو تلك العلاقة التي تبني على أساسها كافة العلاقات الأسرية الأخرى، ويتوقف </w:t>
      </w:r>
      <w:r w:rsidR="000F7569">
        <w:rPr>
          <w:rFonts w:cs="Simplified Arabic" w:hint="cs"/>
          <w:sz w:val="28"/>
          <w:szCs w:val="28"/>
          <w:rtl/>
          <w:lang w:bidi="ar-DZ"/>
        </w:rPr>
        <w:t>ثب</w:t>
      </w:r>
      <w:r w:rsidR="007551BA">
        <w:rPr>
          <w:rFonts w:cs="Simplified Arabic" w:hint="cs"/>
          <w:sz w:val="28"/>
          <w:szCs w:val="28"/>
          <w:rtl/>
          <w:lang w:bidi="ar-DZ"/>
        </w:rPr>
        <w:t xml:space="preserve">اته واستمراره على مدى التفاهم والتوافق ومدى التكيّف بين الزّوجين وبالرغم من </w:t>
      </w:r>
      <w:r w:rsidR="004D3853">
        <w:rPr>
          <w:rFonts w:cs="Simplified Arabic" w:hint="cs"/>
          <w:sz w:val="28"/>
          <w:szCs w:val="28"/>
          <w:rtl/>
          <w:lang w:bidi="ar-DZ"/>
        </w:rPr>
        <w:t>أن</w:t>
      </w:r>
      <w:r w:rsidR="007551BA">
        <w:rPr>
          <w:rFonts w:cs="Simplified Arabic" w:hint="cs"/>
          <w:sz w:val="28"/>
          <w:szCs w:val="28"/>
          <w:rtl/>
          <w:lang w:bidi="ar-DZ"/>
        </w:rPr>
        <w:t xml:space="preserve"> الأسرة تتكون في بدايتها من زوجين يعيشان معا لتحقيق الاستقرار والارتباط العاط</w:t>
      </w:r>
      <w:r w:rsidR="000F7569">
        <w:rPr>
          <w:rFonts w:cs="Simplified Arabic" w:hint="cs"/>
          <w:sz w:val="28"/>
          <w:szCs w:val="28"/>
          <w:rtl/>
          <w:lang w:bidi="ar-DZ"/>
        </w:rPr>
        <w:t>ف</w:t>
      </w:r>
      <w:r w:rsidR="007551BA">
        <w:rPr>
          <w:rFonts w:cs="Simplified Arabic" w:hint="cs"/>
          <w:sz w:val="28"/>
          <w:szCs w:val="28"/>
          <w:rtl/>
          <w:lang w:bidi="ar-DZ"/>
        </w:rPr>
        <w:t xml:space="preserve">ي إلا أن لكل منهما احتياجاته وقيمته الخاصة ونتيجة لهذا الاختلاف تكون </w:t>
      </w:r>
      <w:r w:rsidR="004D3853">
        <w:rPr>
          <w:rFonts w:cs="Simplified Arabic" w:hint="cs"/>
          <w:sz w:val="28"/>
          <w:szCs w:val="28"/>
          <w:rtl/>
          <w:lang w:bidi="ar-DZ"/>
        </w:rPr>
        <w:t>إمكانية</w:t>
      </w:r>
      <w:r w:rsidR="007551BA">
        <w:rPr>
          <w:rFonts w:cs="Simplified Arabic" w:hint="cs"/>
          <w:sz w:val="28"/>
          <w:szCs w:val="28"/>
          <w:rtl/>
          <w:lang w:bidi="ar-DZ"/>
        </w:rPr>
        <w:t xml:space="preserve"> الصراع قائمة وبالتالي احتمال الطلاق قائما.</w:t>
      </w:r>
    </w:p>
    <w:p w:rsidR="007551BA" w:rsidRDefault="007551BA" w:rsidP="000F7569">
      <w:pPr>
        <w:bidi/>
        <w:spacing w:before="240"/>
        <w:jc w:val="both"/>
        <w:rPr>
          <w:rFonts w:cs="Simplified Arabic"/>
          <w:sz w:val="28"/>
          <w:szCs w:val="28"/>
          <w:rtl/>
          <w:lang w:bidi="ar-DZ"/>
        </w:rPr>
      </w:pPr>
      <w:r>
        <w:rPr>
          <w:rFonts w:cs="Simplified Arabic" w:hint="cs"/>
          <w:sz w:val="28"/>
          <w:szCs w:val="28"/>
          <w:rtl/>
          <w:lang w:bidi="ar-DZ"/>
        </w:rPr>
        <w:tab/>
        <w:t xml:space="preserve">ويعتبر الطلاق نهاية لتلك السلسلة المتكونة من المشكلات الأسرية وبالرغم من ضرورته </w:t>
      </w:r>
      <w:r w:rsidR="004D3853">
        <w:rPr>
          <w:rFonts w:cs="Simplified Arabic" w:hint="cs"/>
          <w:sz w:val="28"/>
          <w:szCs w:val="28"/>
          <w:rtl/>
          <w:lang w:bidi="ar-DZ"/>
        </w:rPr>
        <w:t>أحيانا</w:t>
      </w:r>
      <w:r>
        <w:rPr>
          <w:rFonts w:cs="Simplified Arabic" w:hint="cs"/>
          <w:sz w:val="28"/>
          <w:szCs w:val="28"/>
          <w:rtl/>
          <w:lang w:bidi="ar-DZ"/>
        </w:rPr>
        <w:t xml:space="preserve"> عندما يصبح الوسيلة التي لا مفر منها للهرب من توترات الزواج ومتابعه ومسؤولياته، إلا انه هذه الضرورة لا تمنح الضّرر إذ يبقى سببا لكثير من المشكلات لجميع أفراد الأسرة، من بينهم المراهق الذي </w:t>
      </w:r>
      <w:r w:rsidR="00284D0E">
        <w:rPr>
          <w:rFonts w:cs="Simplified Arabic" w:hint="cs"/>
          <w:sz w:val="28"/>
          <w:szCs w:val="28"/>
          <w:rtl/>
          <w:lang w:bidi="ar-DZ"/>
        </w:rPr>
        <w:t>يكون في مرحلة حساسة (المراهقة)، بحيث</w:t>
      </w:r>
      <w:r w:rsidR="000F7569">
        <w:rPr>
          <w:rFonts w:cs="Simplified Arabic" w:hint="cs"/>
          <w:sz w:val="28"/>
          <w:szCs w:val="28"/>
          <w:rtl/>
          <w:lang w:bidi="ar-DZ"/>
        </w:rPr>
        <w:t xml:space="preserve"> انه يمر</w:t>
      </w:r>
      <w:r w:rsidR="00284D0E">
        <w:rPr>
          <w:rFonts w:cs="Simplified Arabic" w:hint="cs"/>
          <w:sz w:val="28"/>
          <w:szCs w:val="28"/>
          <w:rtl/>
          <w:lang w:bidi="ar-DZ"/>
        </w:rPr>
        <w:t xml:space="preserve"> </w:t>
      </w:r>
      <w:r w:rsidR="004F683C">
        <w:rPr>
          <w:rFonts w:cs="Simplified Arabic" w:hint="cs"/>
          <w:sz w:val="28"/>
          <w:szCs w:val="28"/>
          <w:rtl/>
          <w:lang w:bidi="ar-DZ"/>
        </w:rPr>
        <w:t xml:space="preserve">بأزمة ذاتية لا يعرف ما </w:t>
      </w:r>
      <w:r w:rsidR="004F683C">
        <w:rPr>
          <w:rFonts w:cs="Simplified Arabic" w:hint="eastAsia"/>
          <w:sz w:val="28"/>
          <w:szCs w:val="28"/>
          <w:rtl/>
          <w:lang w:bidi="ar-DZ"/>
        </w:rPr>
        <w:t>إذا</w:t>
      </w:r>
      <w:r w:rsidR="004F683C">
        <w:rPr>
          <w:rFonts w:cs="Simplified Arabic" w:hint="cs"/>
          <w:sz w:val="28"/>
          <w:szCs w:val="28"/>
          <w:rtl/>
          <w:lang w:bidi="ar-DZ"/>
        </w:rPr>
        <w:t xml:space="preserve"> مزال طفلا تابعا للأسرة أو أصبح راشدا مستقلا لأسرته. كما أن المناخ ال</w:t>
      </w:r>
      <w:r w:rsidR="004D3853">
        <w:rPr>
          <w:rFonts w:cs="Simplified Arabic" w:hint="cs"/>
          <w:sz w:val="28"/>
          <w:szCs w:val="28"/>
          <w:rtl/>
          <w:lang w:bidi="ar-DZ"/>
        </w:rPr>
        <w:t>أسري غير المستقر على نموهم وع</w:t>
      </w:r>
      <w:r w:rsidR="004F683C">
        <w:rPr>
          <w:rFonts w:cs="Simplified Arabic" w:hint="cs"/>
          <w:sz w:val="28"/>
          <w:szCs w:val="28"/>
          <w:rtl/>
          <w:lang w:bidi="ar-DZ"/>
        </w:rPr>
        <w:t xml:space="preserve">لى حالتهم السلوكية والنفسية، مما يؤدي إلى ظهور بعض السلوكات غير </w:t>
      </w:r>
      <w:r w:rsidR="000F7569">
        <w:rPr>
          <w:rFonts w:cs="Simplified Arabic" w:hint="cs"/>
          <w:sz w:val="28"/>
          <w:szCs w:val="28"/>
          <w:rtl/>
          <w:lang w:bidi="ar-DZ"/>
        </w:rPr>
        <w:t>ال</w:t>
      </w:r>
      <w:r w:rsidR="004F683C">
        <w:rPr>
          <w:rFonts w:cs="Simplified Arabic" w:hint="cs"/>
          <w:sz w:val="28"/>
          <w:szCs w:val="28"/>
          <w:rtl/>
          <w:lang w:bidi="ar-DZ"/>
        </w:rPr>
        <w:t xml:space="preserve">سوية كالسلوكات العدوانية التي تتمثل في العنف، تدمير الممتلكات، الغضب، السرقة، الضرب، ومن هذا المنطلق جاءت فكرة بحثنا لدراسة </w:t>
      </w:r>
      <w:r w:rsidR="004F683C">
        <w:rPr>
          <w:rFonts w:ascii="Calibri" w:hAnsi="Calibri" w:cs="Simplified Arabic"/>
          <w:sz w:val="28"/>
          <w:szCs w:val="28"/>
          <w:rtl/>
          <w:lang w:bidi="ar-DZ"/>
        </w:rPr>
        <w:t>«</w:t>
      </w:r>
      <w:r w:rsidR="004F683C">
        <w:rPr>
          <w:rFonts w:cs="Simplified Arabic" w:hint="cs"/>
          <w:sz w:val="28"/>
          <w:szCs w:val="28"/>
          <w:rtl/>
          <w:lang w:bidi="ar-DZ"/>
        </w:rPr>
        <w:t xml:space="preserve"> السلوك العدواني لدى المراهقين </w:t>
      </w:r>
      <w:r w:rsidR="000F7569">
        <w:rPr>
          <w:rFonts w:cs="Simplified Arabic" w:hint="cs"/>
          <w:sz w:val="28"/>
          <w:szCs w:val="28"/>
          <w:rtl/>
          <w:lang w:bidi="ar-DZ"/>
        </w:rPr>
        <w:t>د</w:t>
      </w:r>
      <w:r w:rsidR="004F683C">
        <w:rPr>
          <w:rFonts w:cs="Simplified Arabic" w:hint="cs"/>
          <w:sz w:val="28"/>
          <w:szCs w:val="28"/>
          <w:rtl/>
          <w:lang w:bidi="ar-DZ"/>
        </w:rPr>
        <w:t>وي الأبوين المطلقين</w:t>
      </w:r>
      <w:r>
        <w:rPr>
          <w:rFonts w:cs="Simplified Arabic" w:hint="cs"/>
          <w:sz w:val="28"/>
          <w:szCs w:val="28"/>
          <w:rtl/>
          <w:lang w:bidi="ar-DZ"/>
        </w:rPr>
        <w:t xml:space="preserve"> </w:t>
      </w:r>
      <w:r w:rsidR="004F683C">
        <w:rPr>
          <w:rFonts w:ascii="Calibri" w:hAnsi="Calibri" w:cs="Simplified Arabic"/>
          <w:sz w:val="28"/>
          <w:szCs w:val="28"/>
          <w:rtl/>
          <w:lang w:bidi="ar-DZ"/>
        </w:rPr>
        <w:t>»</w:t>
      </w:r>
      <w:r w:rsidR="004F683C">
        <w:rPr>
          <w:rFonts w:cs="Simplified Arabic" w:hint="cs"/>
          <w:sz w:val="28"/>
          <w:szCs w:val="28"/>
          <w:rtl/>
          <w:lang w:bidi="ar-DZ"/>
        </w:rPr>
        <w:t xml:space="preserve">، وهذا </w:t>
      </w:r>
      <w:r w:rsidR="004D3853">
        <w:rPr>
          <w:rFonts w:cs="Simplified Arabic" w:hint="cs"/>
          <w:sz w:val="28"/>
          <w:szCs w:val="28"/>
          <w:rtl/>
          <w:lang w:bidi="ar-DZ"/>
        </w:rPr>
        <w:t>اعتمادا</w:t>
      </w:r>
      <w:r w:rsidR="004F683C">
        <w:rPr>
          <w:rFonts w:cs="Simplified Arabic" w:hint="cs"/>
          <w:sz w:val="28"/>
          <w:szCs w:val="28"/>
          <w:rtl/>
          <w:lang w:bidi="ar-DZ"/>
        </w:rPr>
        <w:t xml:space="preserve"> على المنهج العيادي من المنظور السلوكي المعرفي أين تم بناء العمل بالشكل التالي:</w:t>
      </w:r>
    </w:p>
    <w:p w:rsidR="004F683C" w:rsidRDefault="004F683C" w:rsidP="000F7569">
      <w:pPr>
        <w:bidi/>
        <w:spacing w:before="240"/>
        <w:jc w:val="both"/>
        <w:rPr>
          <w:rFonts w:cs="Simplified Arabic"/>
          <w:sz w:val="28"/>
          <w:szCs w:val="28"/>
          <w:rtl/>
          <w:lang w:bidi="ar-DZ"/>
        </w:rPr>
      </w:pPr>
      <w:r>
        <w:rPr>
          <w:rFonts w:cs="Simplified Arabic" w:hint="cs"/>
          <w:sz w:val="28"/>
          <w:szCs w:val="28"/>
          <w:rtl/>
          <w:lang w:bidi="ar-DZ"/>
        </w:rPr>
        <w:tab/>
        <w:t xml:space="preserve">بداية بالفصل الأول الذي يمثل </w:t>
      </w:r>
      <w:r w:rsidR="00054693">
        <w:rPr>
          <w:rFonts w:cs="Simplified Arabic" w:hint="cs"/>
          <w:sz w:val="28"/>
          <w:szCs w:val="28"/>
          <w:rtl/>
          <w:lang w:bidi="ar-DZ"/>
        </w:rPr>
        <w:t>الإطار</w:t>
      </w:r>
      <w:r>
        <w:rPr>
          <w:rFonts w:cs="Simplified Arabic" w:hint="cs"/>
          <w:sz w:val="28"/>
          <w:szCs w:val="28"/>
          <w:rtl/>
          <w:lang w:bidi="ar-DZ"/>
        </w:rPr>
        <w:t xml:space="preserve"> العام للدراسة وجاء </w:t>
      </w:r>
      <w:r w:rsidR="000F7569">
        <w:rPr>
          <w:rFonts w:cs="Simplified Arabic" w:hint="cs"/>
          <w:sz w:val="28"/>
          <w:szCs w:val="28"/>
          <w:rtl/>
          <w:lang w:bidi="ar-DZ"/>
        </w:rPr>
        <w:t xml:space="preserve">في </w:t>
      </w:r>
      <w:r>
        <w:rPr>
          <w:rFonts w:cs="Simplified Arabic" w:hint="cs"/>
          <w:sz w:val="28"/>
          <w:szCs w:val="28"/>
          <w:rtl/>
          <w:lang w:bidi="ar-DZ"/>
        </w:rPr>
        <w:t xml:space="preserve">هذا الفصل عرض </w:t>
      </w:r>
      <w:r w:rsidR="004D3853">
        <w:rPr>
          <w:rFonts w:cs="Simplified Arabic" w:hint="cs"/>
          <w:sz w:val="28"/>
          <w:szCs w:val="28"/>
          <w:rtl/>
          <w:lang w:bidi="ar-DZ"/>
        </w:rPr>
        <w:t>الإشكالية</w:t>
      </w:r>
      <w:r>
        <w:rPr>
          <w:rFonts w:cs="Simplified Arabic" w:hint="cs"/>
          <w:sz w:val="28"/>
          <w:szCs w:val="28"/>
          <w:rtl/>
          <w:lang w:bidi="ar-DZ"/>
        </w:rPr>
        <w:t>، الفرضية، هدف الدراسة، أهمية الدراسة، يليها تحديد المفاهيم، وكذا الدراسات السابقة:</w:t>
      </w:r>
    </w:p>
    <w:p w:rsidR="004F683C" w:rsidRDefault="004F683C" w:rsidP="004F683C">
      <w:pPr>
        <w:pStyle w:val="Paragraphedeliste"/>
        <w:numPr>
          <w:ilvl w:val="0"/>
          <w:numId w:val="1"/>
        </w:numPr>
        <w:bidi/>
        <w:spacing w:before="240"/>
        <w:ind w:left="1133"/>
        <w:jc w:val="both"/>
        <w:rPr>
          <w:rFonts w:cs="Simplified Arabic"/>
          <w:sz w:val="28"/>
          <w:szCs w:val="28"/>
          <w:lang w:bidi="ar-DZ"/>
        </w:rPr>
      </w:pPr>
      <w:r>
        <w:rPr>
          <w:rFonts w:cs="Simplified Arabic" w:hint="cs"/>
          <w:sz w:val="28"/>
          <w:szCs w:val="28"/>
          <w:rtl/>
          <w:lang w:bidi="ar-DZ"/>
        </w:rPr>
        <w:t>قسمة الدراسة إلى جانبين:</w:t>
      </w:r>
    </w:p>
    <w:p w:rsidR="004F683C" w:rsidRDefault="004F683C" w:rsidP="004F683C">
      <w:pPr>
        <w:pStyle w:val="Paragraphedeliste"/>
        <w:numPr>
          <w:ilvl w:val="0"/>
          <w:numId w:val="1"/>
        </w:numPr>
        <w:bidi/>
        <w:spacing w:before="240"/>
        <w:ind w:left="1133"/>
        <w:jc w:val="both"/>
        <w:rPr>
          <w:rFonts w:cs="Simplified Arabic"/>
          <w:sz w:val="28"/>
          <w:szCs w:val="28"/>
          <w:lang w:bidi="ar-DZ"/>
        </w:rPr>
      </w:pPr>
      <w:r>
        <w:rPr>
          <w:rFonts w:cs="Simplified Arabic" w:hint="cs"/>
          <w:sz w:val="28"/>
          <w:szCs w:val="28"/>
          <w:rtl/>
          <w:lang w:bidi="ar-DZ"/>
        </w:rPr>
        <w:t>الجانب النظري والجانب التطبيقي.</w:t>
      </w:r>
    </w:p>
    <w:p w:rsidR="004F683C" w:rsidRDefault="004F683C" w:rsidP="004F683C">
      <w:pPr>
        <w:pStyle w:val="Paragraphedeliste"/>
        <w:numPr>
          <w:ilvl w:val="0"/>
          <w:numId w:val="1"/>
        </w:numPr>
        <w:bidi/>
        <w:spacing w:before="240"/>
        <w:ind w:left="1133"/>
        <w:jc w:val="both"/>
        <w:rPr>
          <w:rFonts w:cs="Simplified Arabic"/>
          <w:sz w:val="28"/>
          <w:szCs w:val="28"/>
          <w:lang w:bidi="ar-DZ"/>
        </w:rPr>
      </w:pPr>
      <w:r>
        <w:rPr>
          <w:rFonts w:cs="Simplified Arabic" w:hint="cs"/>
          <w:sz w:val="28"/>
          <w:szCs w:val="28"/>
          <w:rtl/>
          <w:lang w:bidi="ar-DZ"/>
        </w:rPr>
        <w:t>يحتوي الجانب النظري على ثلاثة فصول وهي:</w:t>
      </w:r>
    </w:p>
    <w:p w:rsidR="00473F07" w:rsidRDefault="004F683C" w:rsidP="00054693">
      <w:pPr>
        <w:bidi/>
        <w:spacing w:before="240"/>
        <w:ind w:firstLine="708"/>
        <w:jc w:val="both"/>
        <w:rPr>
          <w:rFonts w:cs="Simplified Arabic"/>
          <w:sz w:val="28"/>
          <w:szCs w:val="28"/>
          <w:rtl/>
          <w:lang w:bidi="ar-DZ"/>
        </w:rPr>
      </w:pPr>
      <w:r>
        <w:rPr>
          <w:rFonts w:cs="Simplified Arabic" w:hint="cs"/>
          <w:b/>
          <w:bCs/>
          <w:sz w:val="28"/>
          <w:szCs w:val="28"/>
          <w:rtl/>
          <w:lang w:bidi="ar-DZ"/>
        </w:rPr>
        <w:t xml:space="preserve">الفصل الأول: </w:t>
      </w:r>
      <w:r w:rsidR="00473F07">
        <w:rPr>
          <w:rFonts w:cs="Simplified Arabic" w:hint="cs"/>
          <w:sz w:val="28"/>
          <w:szCs w:val="28"/>
          <w:rtl/>
          <w:lang w:bidi="ar-DZ"/>
        </w:rPr>
        <w:t>السلوك ا</w:t>
      </w:r>
      <w:r w:rsidR="00054693">
        <w:rPr>
          <w:rFonts w:cs="Simplified Arabic" w:hint="cs"/>
          <w:sz w:val="28"/>
          <w:szCs w:val="28"/>
          <w:rtl/>
          <w:lang w:bidi="ar-DZ"/>
        </w:rPr>
        <w:t xml:space="preserve">لعدواني وتطرقنا فيه إلى </w:t>
      </w:r>
      <w:r w:rsidR="00473F07">
        <w:rPr>
          <w:rFonts w:cs="Simplified Arabic" w:hint="cs"/>
          <w:sz w:val="28"/>
          <w:szCs w:val="28"/>
          <w:rtl/>
          <w:lang w:bidi="ar-DZ"/>
        </w:rPr>
        <w:t xml:space="preserve">تعريف السلوك العدواني، </w:t>
      </w:r>
      <w:r w:rsidR="004D3853">
        <w:rPr>
          <w:rFonts w:cs="Simplified Arabic" w:hint="cs"/>
          <w:sz w:val="28"/>
          <w:szCs w:val="28"/>
          <w:rtl/>
          <w:lang w:bidi="ar-DZ"/>
        </w:rPr>
        <w:t>أنواع</w:t>
      </w:r>
      <w:r w:rsidR="00473F07">
        <w:rPr>
          <w:rFonts w:cs="Simplified Arabic" w:hint="cs"/>
          <w:sz w:val="28"/>
          <w:szCs w:val="28"/>
          <w:rtl/>
          <w:lang w:bidi="ar-DZ"/>
        </w:rPr>
        <w:t xml:space="preserve"> السلوك العدواني، العوامل المهيئة للسلوك العدواني، المفاهيم التي لها صلة بالسلوك العدواني، مظاهر السلوك العدواني، النظريات المفسرة للسلوك العدواني، علاقة السلوك العدواني بالمراهقة.</w:t>
      </w:r>
    </w:p>
    <w:p w:rsidR="00473F07" w:rsidRDefault="00473F07" w:rsidP="00054693">
      <w:pPr>
        <w:bidi/>
        <w:spacing w:before="240"/>
        <w:ind w:firstLine="708"/>
        <w:jc w:val="both"/>
        <w:rPr>
          <w:rFonts w:cs="Simplified Arabic"/>
          <w:sz w:val="28"/>
          <w:szCs w:val="28"/>
          <w:rtl/>
          <w:lang w:bidi="ar-DZ"/>
        </w:rPr>
      </w:pPr>
      <w:r>
        <w:rPr>
          <w:rFonts w:cs="Simplified Arabic" w:hint="cs"/>
          <w:b/>
          <w:bCs/>
          <w:sz w:val="28"/>
          <w:szCs w:val="28"/>
          <w:rtl/>
          <w:lang w:bidi="ar-DZ"/>
        </w:rPr>
        <w:lastRenderedPageBreak/>
        <w:t xml:space="preserve">الفصل الثاني: المراهقة والذي تطرقنا فيه إلى </w:t>
      </w:r>
      <w:r>
        <w:rPr>
          <w:rFonts w:cs="Simplified Arabic" w:hint="cs"/>
          <w:sz w:val="28"/>
          <w:szCs w:val="28"/>
          <w:rtl/>
          <w:lang w:bidi="ar-DZ"/>
        </w:rPr>
        <w:t xml:space="preserve">تعريف المراهقة، مراحل المراهقة، </w:t>
      </w:r>
      <w:r w:rsidR="004D3853">
        <w:rPr>
          <w:rFonts w:cs="Simplified Arabic" w:hint="cs"/>
          <w:sz w:val="28"/>
          <w:szCs w:val="28"/>
          <w:rtl/>
          <w:lang w:bidi="ar-DZ"/>
        </w:rPr>
        <w:t>أشكال</w:t>
      </w:r>
      <w:r>
        <w:rPr>
          <w:rFonts w:cs="Simplified Arabic" w:hint="cs"/>
          <w:sz w:val="28"/>
          <w:szCs w:val="28"/>
          <w:rtl/>
          <w:lang w:bidi="ar-DZ"/>
        </w:rPr>
        <w:t xml:space="preserve"> المراهقة، مظاهر النمو في مرحلة المراهقة، حاجيات المراهقة، النظريات المفسرة لمرحلة المراهقة، </w:t>
      </w:r>
      <w:r w:rsidR="00054693">
        <w:rPr>
          <w:rFonts w:cs="Simplified Arabic" w:hint="cs"/>
          <w:sz w:val="28"/>
          <w:szCs w:val="28"/>
          <w:rtl/>
          <w:lang w:bidi="ar-DZ"/>
        </w:rPr>
        <w:t>مشكلات المراهقة.</w:t>
      </w:r>
    </w:p>
    <w:p w:rsidR="00054693" w:rsidRDefault="00054693" w:rsidP="00054693">
      <w:pPr>
        <w:bidi/>
        <w:spacing w:before="240"/>
        <w:ind w:firstLine="708"/>
        <w:jc w:val="both"/>
        <w:rPr>
          <w:rFonts w:cs="Simplified Arabic"/>
          <w:sz w:val="28"/>
          <w:szCs w:val="28"/>
          <w:rtl/>
          <w:lang w:bidi="ar-DZ"/>
        </w:rPr>
      </w:pPr>
      <w:r>
        <w:rPr>
          <w:rFonts w:cs="Simplified Arabic" w:hint="cs"/>
          <w:b/>
          <w:bCs/>
          <w:sz w:val="28"/>
          <w:szCs w:val="28"/>
          <w:rtl/>
          <w:lang w:bidi="ar-DZ"/>
        </w:rPr>
        <w:t xml:space="preserve">الفصل الثالث: الطلاق </w:t>
      </w:r>
      <w:r w:rsidRPr="00054693">
        <w:rPr>
          <w:rFonts w:cs="Simplified Arabic" w:hint="cs"/>
          <w:sz w:val="28"/>
          <w:szCs w:val="28"/>
          <w:rtl/>
          <w:lang w:bidi="ar-DZ"/>
        </w:rPr>
        <w:t>وتطرقنا فيه</w:t>
      </w:r>
      <w:r>
        <w:rPr>
          <w:rFonts w:cs="Simplified Arabic" w:hint="cs"/>
          <w:sz w:val="28"/>
          <w:szCs w:val="28"/>
          <w:rtl/>
          <w:lang w:bidi="ar-DZ"/>
        </w:rPr>
        <w:t xml:space="preserve"> تعريف الطلاق، أنواع الطلاق، أسبا</w:t>
      </w:r>
      <w:r w:rsidRPr="00054693">
        <w:rPr>
          <w:rFonts w:cs="Simplified Arabic" w:hint="cs"/>
          <w:sz w:val="28"/>
          <w:szCs w:val="28"/>
          <w:rtl/>
          <w:lang w:bidi="ar-DZ"/>
        </w:rPr>
        <w:t xml:space="preserve">ب الطلاق، </w:t>
      </w:r>
      <w:r w:rsidR="004D3853" w:rsidRPr="00054693">
        <w:rPr>
          <w:rFonts w:cs="Simplified Arabic" w:hint="cs"/>
          <w:sz w:val="28"/>
          <w:szCs w:val="28"/>
          <w:rtl/>
          <w:lang w:bidi="ar-DZ"/>
        </w:rPr>
        <w:t>أنماط</w:t>
      </w:r>
      <w:r w:rsidRPr="00054693">
        <w:rPr>
          <w:rFonts w:cs="Simplified Arabic" w:hint="cs"/>
          <w:sz w:val="28"/>
          <w:szCs w:val="28"/>
          <w:rtl/>
          <w:lang w:bidi="ar-DZ"/>
        </w:rPr>
        <w:t xml:space="preserve"> تفكك الأسرة، مراحل عملية الطلاق</w:t>
      </w:r>
      <w:r>
        <w:rPr>
          <w:rFonts w:cs="Simplified Arabic" w:hint="cs"/>
          <w:sz w:val="28"/>
          <w:szCs w:val="28"/>
          <w:rtl/>
          <w:lang w:bidi="ar-DZ"/>
        </w:rPr>
        <w:t>، الآثار والنتائج المترتبة عن الط</w:t>
      </w:r>
      <w:r w:rsidR="004D3853">
        <w:rPr>
          <w:rFonts w:cs="Simplified Arabic" w:hint="cs"/>
          <w:sz w:val="28"/>
          <w:szCs w:val="28"/>
          <w:rtl/>
          <w:lang w:bidi="ar-DZ"/>
        </w:rPr>
        <w:t>لاق، الرعاية النفسية للمطلقات و</w:t>
      </w:r>
      <w:r>
        <w:rPr>
          <w:rFonts w:cs="Simplified Arabic" w:hint="cs"/>
          <w:sz w:val="28"/>
          <w:szCs w:val="28"/>
          <w:rtl/>
          <w:lang w:bidi="ar-DZ"/>
        </w:rPr>
        <w:t>المطلقين.</w:t>
      </w:r>
    </w:p>
    <w:p w:rsidR="00613547" w:rsidRDefault="00613547" w:rsidP="00613547">
      <w:pPr>
        <w:bidi/>
        <w:spacing w:before="240"/>
        <w:ind w:firstLine="708"/>
        <w:jc w:val="both"/>
        <w:rPr>
          <w:rFonts w:cs="Simplified Arabic"/>
          <w:sz w:val="28"/>
          <w:szCs w:val="28"/>
          <w:rtl/>
          <w:lang w:bidi="ar-DZ"/>
        </w:rPr>
      </w:pPr>
      <w:r>
        <w:rPr>
          <w:rFonts w:cs="Simplified Arabic" w:hint="cs"/>
          <w:b/>
          <w:bCs/>
          <w:sz w:val="28"/>
          <w:szCs w:val="28"/>
          <w:rtl/>
          <w:lang w:bidi="ar-DZ"/>
        </w:rPr>
        <w:t>الفصل الرابع: ويتمثل</w:t>
      </w:r>
      <w:r>
        <w:rPr>
          <w:rFonts w:cs="Simplified Arabic" w:hint="cs"/>
          <w:sz w:val="28"/>
          <w:szCs w:val="28"/>
          <w:rtl/>
          <w:lang w:bidi="ar-DZ"/>
        </w:rPr>
        <w:t xml:space="preserve"> في منهجية البحث وتطرقنا فيه إلى الدراسة الاستطلاعية، منهج البحث، مكان وزمان </w:t>
      </w:r>
      <w:r w:rsidR="004D3853">
        <w:rPr>
          <w:rFonts w:cs="Simplified Arabic" w:hint="cs"/>
          <w:sz w:val="28"/>
          <w:szCs w:val="28"/>
          <w:rtl/>
          <w:lang w:bidi="ar-DZ"/>
        </w:rPr>
        <w:t>إجراء</w:t>
      </w:r>
      <w:r>
        <w:rPr>
          <w:rFonts w:cs="Simplified Arabic" w:hint="cs"/>
          <w:sz w:val="28"/>
          <w:szCs w:val="28"/>
          <w:rtl/>
          <w:lang w:bidi="ar-DZ"/>
        </w:rPr>
        <w:t xml:space="preserve"> البحث، مجموعة البحث، </w:t>
      </w:r>
      <w:r w:rsidR="004D3853">
        <w:rPr>
          <w:rFonts w:cs="Simplified Arabic" w:hint="cs"/>
          <w:sz w:val="28"/>
          <w:szCs w:val="28"/>
          <w:rtl/>
          <w:lang w:bidi="ar-DZ"/>
        </w:rPr>
        <w:t>أدوات</w:t>
      </w:r>
      <w:r>
        <w:rPr>
          <w:rFonts w:cs="Simplified Arabic" w:hint="cs"/>
          <w:sz w:val="28"/>
          <w:szCs w:val="28"/>
          <w:rtl/>
          <w:lang w:bidi="ar-DZ"/>
        </w:rPr>
        <w:t xml:space="preserve"> البحث.</w:t>
      </w:r>
    </w:p>
    <w:p w:rsidR="00613547" w:rsidRPr="00613547" w:rsidRDefault="00613547" w:rsidP="00613547">
      <w:pPr>
        <w:bidi/>
        <w:spacing w:before="240"/>
        <w:ind w:firstLine="708"/>
        <w:jc w:val="both"/>
        <w:rPr>
          <w:rFonts w:cs="Simplified Arabic"/>
          <w:sz w:val="28"/>
          <w:szCs w:val="28"/>
          <w:rtl/>
          <w:lang w:bidi="ar-DZ"/>
        </w:rPr>
      </w:pPr>
      <w:r>
        <w:rPr>
          <w:rFonts w:cs="Simplified Arabic" w:hint="cs"/>
          <w:b/>
          <w:bCs/>
          <w:sz w:val="28"/>
          <w:szCs w:val="28"/>
          <w:rtl/>
          <w:lang w:bidi="ar-DZ"/>
        </w:rPr>
        <w:t>الفصل الخامس:</w:t>
      </w:r>
      <w:r>
        <w:rPr>
          <w:rFonts w:cs="Simplified Arabic" w:hint="cs"/>
          <w:sz w:val="28"/>
          <w:szCs w:val="28"/>
          <w:rtl/>
          <w:lang w:bidi="ar-DZ"/>
        </w:rPr>
        <w:t xml:space="preserve"> تم تخصيصه لعرض وتحليل النتائج، مناقشة وتفسير النتائج للحالات، إضافة إلى الاستنتاج عام والذي تم فيه مناقشة نتائج الحالات </w:t>
      </w:r>
      <w:r w:rsidR="004D3853">
        <w:rPr>
          <w:rFonts w:cs="Simplified Arabic" w:hint="cs"/>
          <w:sz w:val="28"/>
          <w:szCs w:val="28"/>
          <w:rtl/>
          <w:lang w:bidi="ar-DZ"/>
        </w:rPr>
        <w:t>إضافة</w:t>
      </w:r>
      <w:r>
        <w:rPr>
          <w:rFonts w:cs="Simplified Arabic" w:hint="cs"/>
          <w:sz w:val="28"/>
          <w:szCs w:val="28"/>
          <w:rtl/>
          <w:lang w:bidi="ar-DZ"/>
        </w:rPr>
        <w:t xml:space="preserve"> إلى منافسة الفرضية وهذا من خلال المقابلة ونتائج المقياس، وفي الأخير تم التطرق إلى الخلاصة وبعض الاقتراحات، تليها قائمة المراجع والملاحق.</w:t>
      </w:r>
    </w:p>
    <w:p w:rsidR="00054693" w:rsidRPr="00054693" w:rsidRDefault="00054693" w:rsidP="00054693">
      <w:pPr>
        <w:bidi/>
        <w:spacing w:before="240"/>
        <w:jc w:val="both"/>
        <w:rPr>
          <w:rFonts w:cs="Simplified Arabic"/>
          <w:sz w:val="28"/>
          <w:szCs w:val="28"/>
          <w:rtl/>
          <w:lang w:bidi="ar-DZ"/>
        </w:rPr>
      </w:pPr>
    </w:p>
    <w:p w:rsidR="00B27CF5" w:rsidRPr="00B27CF5" w:rsidRDefault="00B27CF5" w:rsidP="00B27CF5">
      <w:pPr>
        <w:bidi/>
        <w:spacing w:before="240"/>
        <w:jc w:val="both"/>
        <w:rPr>
          <w:rFonts w:cs="Simplified Arabic"/>
          <w:sz w:val="36"/>
          <w:szCs w:val="36"/>
          <w:lang w:bidi="ar-DZ"/>
        </w:rPr>
      </w:pPr>
    </w:p>
    <w:p w:rsidR="00B27CF5" w:rsidRPr="00B27CF5" w:rsidRDefault="00B27CF5" w:rsidP="00B27CF5">
      <w:pPr>
        <w:bidi/>
        <w:spacing w:before="240"/>
        <w:jc w:val="both"/>
        <w:rPr>
          <w:rFonts w:cs="Simplified Arabic"/>
          <w:sz w:val="28"/>
          <w:szCs w:val="28"/>
          <w:lang w:bidi="ar-DZ"/>
        </w:rPr>
      </w:pPr>
    </w:p>
    <w:p w:rsidR="00B27CF5" w:rsidRPr="00B27CF5" w:rsidRDefault="00B27CF5" w:rsidP="00B27CF5">
      <w:pPr>
        <w:bidi/>
        <w:spacing w:before="240"/>
        <w:jc w:val="both"/>
        <w:rPr>
          <w:rFonts w:cs="Simplified Arabic"/>
          <w:sz w:val="28"/>
          <w:szCs w:val="28"/>
          <w:lang w:bidi="ar-DZ"/>
        </w:rPr>
      </w:pPr>
    </w:p>
    <w:p w:rsidR="00B27CF5" w:rsidRPr="00B27CF5" w:rsidRDefault="00B27CF5" w:rsidP="00B27CF5">
      <w:pPr>
        <w:bidi/>
        <w:spacing w:before="240"/>
        <w:jc w:val="both"/>
        <w:rPr>
          <w:rFonts w:cs="Simplified Arabic"/>
          <w:sz w:val="28"/>
          <w:szCs w:val="28"/>
          <w:lang w:bidi="ar-DZ"/>
        </w:rPr>
      </w:pPr>
    </w:p>
    <w:p w:rsidR="00B27CF5" w:rsidRPr="00B27CF5" w:rsidRDefault="00B27CF5" w:rsidP="00B27CF5">
      <w:pPr>
        <w:bidi/>
        <w:spacing w:before="240"/>
        <w:jc w:val="both"/>
        <w:rPr>
          <w:rFonts w:cs="Simplified Arabic"/>
          <w:sz w:val="28"/>
          <w:szCs w:val="28"/>
          <w:lang w:bidi="ar-DZ"/>
        </w:rPr>
      </w:pPr>
    </w:p>
    <w:p w:rsidR="00B27CF5" w:rsidRPr="00B27CF5" w:rsidRDefault="00B27CF5" w:rsidP="00B27CF5">
      <w:pPr>
        <w:bidi/>
        <w:spacing w:before="240"/>
        <w:jc w:val="both"/>
        <w:rPr>
          <w:rFonts w:cs="Simplified Arabic"/>
          <w:sz w:val="28"/>
          <w:szCs w:val="28"/>
          <w:lang w:bidi="ar-DZ"/>
        </w:rPr>
      </w:pPr>
    </w:p>
    <w:p w:rsidR="00B27CF5" w:rsidRPr="00B27CF5" w:rsidRDefault="00B27CF5" w:rsidP="00B27CF5">
      <w:pPr>
        <w:bidi/>
        <w:spacing w:before="240"/>
        <w:jc w:val="both"/>
        <w:rPr>
          <w:rFonts w:cs="Simplified Arabic"/>
          <w:sz w:val="28"/>
          <w:szCs w:val="28"/>
          <w:lang w:bidi="ar-DZ"/>
        </w:rPr>
      </w:pPr>
    </w:p>
    <w:p w:rsidR="00B27CF5" w:rsidRPr="00B27CF5" w:rsidRDefault="00B27CF5" w:rsidP="00B27CF5">
      <w:pPr>
        <w:bidi/>
        <w:spacing w:before="240"/>
        <w:jc w:val="both"/>
        <w:rPr>
          <w:rFonts w:cs="Simplified Arabic"/>
          <w:sz w:val="28"/>
          <w:szCs w:val="28"/>
          <w:lang w:bidi="ar-DZ"/>
        </w:rPr>
      </w:pPr>
    </w:p>
    <w:p w:rsidR="00990D4D" w:rsidRPr="00B27CF5" w:rsidRDefault="00990D4D" w:rsidP="00B27CF5">
      <w:pPr>
        <w:bidi/>
        <w:spacing w:before="240"/>
        <w:jc w:val="both"/>
        <w:rPr>
          <w:rFonts w:cs="Simplified Arabic"/>
          <w:sz w:val="28"/>
          <w:szCs w:val="28"/>
          <w:lang w:bidi="ar-DZ"/>
        </w:rPr>
      </w:pPr>
    </w:p>
    <w:sectPr w:rsidR="00990D4D" w:rsidRPr="00B27CF5" w:rsidSect="00EA3232">
      <w:headerReference w:type="default" r:id="rId7"/>
      <w:footerReference w:type="default" r:id="rId8"/>
      <w:pgSz w:w="11906" w:h="16838"/>
      <w:pgMar w:top="1134" w:right="1701" w:bottom="1134" w:left="1134" w:header="709" w:footer="709" w:gutter="0"/>
      <w:pgNumType w:fmt="arabicAbja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9BC" w:rsidRDefault="003C79BC" w:rsidP="00B27CF5">
      <w:pPr>
        <w:spacing w:after="0" w:line="240" w:lineRule="auto"/>
      </w:pPr>
      <w:r>
        <w:separator/>
      </w:r>
    </w:p>
  </w:endnote>
  <w:endnote w:type="continuationSeparator" w:id="1">
    <w:p w:rsidR="003C79BC" w:rsidRDefault="003C79BC" w:rsidP="00B27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4371251"/>
      <w:docPartObj>
        <w:docPartGallery w:val="Page Numbers (Bottom of Page)"/>
        <w:docPartUnique/>
      </w:docPartObj>
    </w:sdtPr>
    <w:sdtContent>
      <w:p w:rsidR="00EA3232" w:rsidRDefault="00EA3232">
        <w:pPr>
          <w:pStyle w:val="Pieddepage"/>
          <w:jc w:val="center"/>
          <w:rPr>
            <w:rFonts w:asciiTheme="majorHAnsi" w:hAnsiTheme="majorHAnsi"/>
            <w:sz w:val="28"/>
            <w:szCs w:val="28"/>
          </w:rPr>
        </w:pPr>
        <w:r>
          <w:rPr>
            <w:rFonts w:asciiTheme="majorHAnsi" w:hAnsiTheme="majorHAnsi"/>
            <w:sz w:val="28"/>
            <w:szCs w:val="28"/>
          </w:rPr>
          <w:t xml:space="preserve">~ </w:t>
        </w:r>
        <w:fldSimple w:instr=" PAGE    \* MERGEFORMAT ">
          <w:r w:rsidRPr="00EA3232">
            <w:rPr>
              <w:rFonts w:asciiTheme="majorHAnsi" w:hAnsiTheme="majorHAnsi" w:hint="eastAsia"/>
              <w:noProof/>
              <w:sz w:val="28"/>
              <w:szCs w:val="28"/>
              <w:rtl/>
            </w:rPr>
            <w:t>‌ب</w:t>
          </w:r>
        </w:fldSimple>
        <w:r>
          <w:rPr>
            <w:rFonts w:asciiTheme="majorHAnsi" w:hAnsiTheme="majorHAnsi"/>
            <w:sz w:val="28"/>
            <w:szCs w:val="28"/>
          </w:rPr>
          <w:t xml:space="preserve"> ~</w:t>
        </w:r>
      </w:p>
    </w:sdtContent>
  </w:sdt>
  <w:p w:rsidR="00EA3232" w:rsidRDefault="00EA323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9BC" w:rsidRDefault="003C79BC" w:rsidP="00B27CF5">
      <w:pPr>
        <w:spacing w:after="0" w:line="240" w:lineRule="auto"/>
      </w:pPr>
      <w:r>
        <w:separator/>
      </w:r>
    </w:p>
  </w:footnote>
  <w:footnote w:type="continuationSeparator" w:id="1">
    <w:p w:rsidR="003C79BC" w:rsidRDefault="003C79BC" w:rsidP="00B27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36"/>
        <w:szCs w:val="36"/>
        <w:rtl/>
      </w:rPr>
      <w:alias w:val="Titre"/>
      <w:id w:val="77738743"/>
      <w:placeholder>
        <w:docPart w:val="09032EB3F98540C0A5E8E770AFDCE363"/>
      </w:placeholder>
      <w:dataBinding w:prefixMappings="xmlns:ns0='http://schemas.openxmlformats.org/package/2006/metadata/core-properties' xmlns:ns1='http://purl.org/dc/elements/1.1/'" w:xpath="/ns0:coreProperties[1]/ns1:title[1]" w:storeItemID="{6C3C8BC8-F283-45AE-878A-BAB7291924A1}"/>
      <w:text/>
    </w:sdtPr>
    <w:sdtContent>
      <w:p w:rsidR="00B27CF5" w:rsidRPr="00B27CF5" w:rsidRDefault="00B27CF5" w:rsidP="00EA3232">
        <w:pPr>
          <w:pStyle w:val="En-tte"/>
          <w:pBdr>
            <w:bottom w:val="thickThinSmallGap" w:sz="24" w:space="11" w:color="622423" w:themeColor="accent2" w:themeShade="7F"/>
          </w:pBdr>
          <w:bidi/>
          <w:rPr>
            <w:rFonts w:asciiTheme="majorHAnsi" w:eastAsiaTheme="majorEastAsia" w:hAnsiTheme="majorHAnsi" w:cstheme="majorBidi"/>
            <w:b/>
            <w:bCs/>
            <w:sz w:val="32"/>
            <w:szCs w:val="32"/>
          </w:rPr>
        </w:pPr>
        <w:r w:rsidRPr="00B27CF5">
          <w:rPr>
            <w:rFonts w:asciiTheme="majorHAnsi" w:eastAsiaTheme="majorEastAsia" w:hAnsiTheme="majorHAnsi" w:cstheme="majorBidi" w:hint="cs"/>
            <w:b/>
            <w:bCs/>
            <w:sz w:val="36"/>
            <w:szCs w:val="36"/>
            <w:rtl/>
          </w:rPr>
          <w:t>مقدمــــــــــــة</w:t>
        </w:r>
      </w:p>
    </w:sdtContent>
  </w:sdt>
  <w:p w:rsidR="00B27CF5" w:rsidRPr="00B27CF5" w:rsidRDefault="00B27CF5" w:rsidP="00B27CF5">
    <w:pPr>
      <w:pStyle w:val="En-tte"/>
      <w:bidi/>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30188"/>
    <w:multiLevelType w:val="hybridMultilevel"/>
    <w:tmpl w:val="2A02D9D0"/>
    <w:lvl w:ilvl="0" w:tplc="B1988B94">
      <w:numFmt w:val="bullet"/>
      <w:lvlText w:val="-"/>
      <w:lvlJc w:val="left"/>
      <w:pPr>
        <w:ind w:left="720" w:hanging="360"/>
      </w:pPr>
      <w:rPr>
        <w:rFonts w:asciiTheme="minorHAnsi" w:eastAsiaTheme="minorEastAsia"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27CF5"/>
    <w:rsid w:val="00054693"/>
    <w:rsid w:val="000F7569"/>
    <w:rsid w:val="00284D0E"/>
    <w:rsid w:val="003C79BC"/>
    <w:rsid w:val="00473F07"/>
    <w:rsid w:val="004D3853"/>
    <w:rsid w:val="004F683C"/>
    <w:rsid w:val="005001F3"/>
    <w:rsid w:val="00613547"/>
    <w:rsid w:val="007551BA"/>
    <w:rsid w:val="007616A1"/>
    <w:rsid w:val="00990D4D"/>
    <w:rsid w:val="00A679E6"/>
    <w:rsid w:val="00B27CF5"/>
    <w:rsid w:val="00EA32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7CF5"/>
    <w:pPr>
      <w:tabs>
        <w:tab w:val="center" w:pos="4536"/>
        <w:tab w:val="right" w:pos="9072"/>
      </w:tabs>
      <w:spacing w:after="0" w:line="240" w:lineRule="auto"/>
    </w:pPr>
  </w:style>
  <w:style w:type="character" w:customStyle="1" w:styleId="En-tteCar">
    <w:name w:val="En-tête Car"/>
    <w:basedOn w:val="Policepardfaut"/>
    <w:link w:val="En-tte"/>
    <w:uiPriority w:val="99"/>
    <w:rsid w:val="00B27CF5"/>
  </w:style>
  <w:style w:type="paragraph" w:styleId="Pieddepage">
    <w:name w:val="footer"/>
    <w:basedOn w:val="Normal"/>
    <w:link w:val="PieddepageCar"/>
    <w:uiPriority w:val="99"/>
    <w:unhideWhenUsed/>
    <w:rsid w:val="00B27C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7CF5"/>
  </w:style>
  <w:style w:type="paragraph" w:styleId="Textedebulles">
    <w:name w:val="Balloon Text"/>
    <w:basedOn w:val="Normal"/>
    <w:link w:val="TextedebullesCar"/>
    <w:uiPriority w:val="99"/>
    <w:semiHidden/>
    <w:unhideWhenUsed/>
    <w:rsid w:val="00B27C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7CF5"/>
    <w:rPr>
      <w:rFonts w:ascii="Tahoma" w:hAnsi="Tahoma" w:cs="Tahoma"/>
      <w:sz w:val="16"/>
      <w:szCs w:val="16"/>
    </w:rPr>
  </w:style>
  <w:style w:type="paragraph" w:styleId="Paragraphedeliste">
    <w:name w:val="List Paragraph"/>
    <w:basedOn w:val="Normal"/>
    <w:uiPriority w:val="34"/>
    <w:qFormat/>
    <w:rsid w:val="004F68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032EB3F98540C0A5E8E770AFDCE363"/>
        <w:category>
          <w:name w:val="Général"/>
          <w:gallery w:val="placeholder"/>
        </w:category>
        <w:types>
          <w:type w:val="bbPlcHdr"/>
        </w:types>
        <w:behaviors>
          <w:behavior w:val="content"/>
        </w:behaviors>
        <w:guid w:val="{E74CC081-7DBE-46B7-AEDF-C584006FC40A}"/>
      </w:docPartPr>
      <w:docPartBody>
        <w:p w:rsidR="00BE4053" w:rsidRDefault="002F1E93" w:rsidP="002F1E93">
          <w:pPr>
            <w:pStyle w:val="09032EB3F98540C0A5E8E770AFDCE363"/>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F1E93"/>
    <w:rsid w:val="000D5760"/>
    <w:rsid w:val="002F1E93"/>
    <w:rsid w:val="004B46B7"/>
    <w:rsid w:val="00BE40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27A7FD4F13448B3816296316462A45A">
    <w:name w:val="D27A7FD4F13448B3816296316462A45A"/>
    <w:rsid w:val="002F1E93"/>
  </w:style>
  <w:style w:type="paragraph" w:customStyle="1" w:styleId="0BD05405EEDA42A2A1F991974FEFEE18">
    <w:name w:val="0BD05405EEDA42A2A1F991974FEFEE18"/>
    <w:rsid w:val="002F1E93"/>
  </w:style>
  <w:style w:type="paragraph" w:customStyle="1" w:styleId="09032EB3F98540C0A5E8E770AFDCE363">
    <w:name w:val="09032EB3F98540C0A5E8E770AFDCE363"/>
    <w:rsid w:val="002F1E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400</Words>
  <Characters>2203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مقدمــــــــــــة</dc:title>
  <dc:subject/>
  <dc:creator>CCM</dc:creator>
  <cp:keywords/>
  <dc:description/>
  <cp:lastModifiedBy>CCM</cp:lastModifiedBy>
  <cp:revision>12</cp:revision>
  <cp:lastPrinted>2007-08-01T23:15:00Z</cp:lastPrinted>
  <dcterms:created xsi:type="dcterms:W3CDTF">2007-08-02T00:44:00Z</dcterms:created>
  <dcterms:modified xsi:type="dcterms:W3CDTF">2007-08-01T23:16:00Z</dcterms:modified>
</cp:coreProperties>
</file>