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7A0459" w:rsidRPr="00D23E7F" w:rsidTr="001A2794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7A0459" w:rsidRPr="00D23E7F" w:rsidRDefault="007A0459" w:rsidP="001A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23E7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Recherche en cours</w:t>
            </w:r>
          </w:p>
        </w:tc>
      </w:tr>
      <w:tr w:rsidR="007A0459" w:rsidRPr="00D23E7F" w:rsidTr="001A2794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Université de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Bouira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-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Akli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Mohand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Département de Langue et Culture Arabe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TEHRAOUI ,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Moussa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كاهنة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دحمون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(Docteur)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Linguistiques Délibératives et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Alanyse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de Discours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Doctorat LMD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الأبعاد التداولية في صبح الأعشى في كتابة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الإنشا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للقلقشندي</w:t>
                  </w:r>
                  <w:proofErr w:type="spellEnd"/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الأبعاد التداولية المدونة: صبح الأعشى في كتابة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الإنشا</w:t>
                  </w:r>
                  <w:proofErr w:type="spellEnd"/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مقدمة : تعد التداولية من المناهج الغربية الحديثة التي ألقت بظلالها على مختلف جوانب اللغة ، فهذه الأخيرة تحمل في طياتها أبعادا نفسية واجتماعية وسياسية .... الخ فهي تعنى بدراسة اللغة في سياق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الاستعمال ،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وهذا ما جعل الباحثين واللسانيين يهتمون بهذا العلم اهتماما بالغا لعلهم يجدون فيها تفسيرا أكثر وضوحا للفكر اللغوي الإنساني لأن أغلب النظريات اللسانية السابقة وصلت بهم إلى طريق مسدود . وبما أن التداولية ما هي إلا امتداد للنظريات السابقة والتي جاءت من أجل تفسير الظاهرة اللغوية في مستويات أعلى مما بلغته اللسانيات ، فكان الحل في التداولية التي تهتم بدراسة اللغة مراعية مختلف الجوانب المحيطة بالخطاب ، وبما أن اللسانيات قفزت قفزة نوعية في هذا المجال العلمي اللغوي من البنيوية إلى التداولية ، كان لزاما على العرب أن يواكبوا مثل هذا التطور إما عن طريق الترجمة و إما عن طريق إثراء هذا العلم بما يملكون من آثار لغوية ، ولعل أهم المصادر العربية التي تناولت مثل هذا الموضوع الذي يعد من جوهر التداولية كالمقام والسياق... وهذا ما نجده عنــــــــــد عبد القاهر الجرجاني في كتابه دلائل الإعجاز ، وكذلك الجاحظ في كتابه البيان والتبيين وغيرهم من علماء العرب ..... الخ لذا أردت أن أنقب في هذا البحث الموسوم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بـ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: الأبعاد التداولية في صبح الأعشى في كتابة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الإنشا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للقلقشندي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عن السمات التداولية التي يزخر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التراث العربي القديم . إشكالية البحث : ينطلق بحثنا هذا من الإشكالية : إلى أي مدى يمكن إعادة قراءة التراث العربي القديم قراءة تجديدية من منظور تداولي ؟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وهل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يمكن تطبيق ما جاءت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التداولية من مناهج على الخطاب في تراثنا العربي ؟ الفرضيات : 1- اللسانيات التداولية تعالج اللغة أثناء استعماله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 في مقاما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ت مختلفة بحسب أغراض المتكلمين وأحوال المخاطبين ، فهل تساعدنا في فهم مقاصد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في مقالات كتابه . 2- التراث العربي القديم يحتوي على سمات تداولية فربما لا نجد ذلك عند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في كتابه . 3- ربما نجد في كتابه أن السياق الخارجي له تأثير على المعاني والمقاصد .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أسباب ال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دراسة : لقد اخترنا هذا الموضوع لدواعي عامة وخاصة : العامة : فهي شغفنا في الكشف عما خلفه أجدادنا والمتمثل في الآراء النيرة التي زخرت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كتاباتهم تقابل ما جاءت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اللسانيات الحديثة من أفكار. الخاصة : رغبتنا في إعادة بعث التراث العربي القديم بحلة جديدة وحديثة . أهداف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الدراسة :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من بين أبرز الأهداف المسطرة لإنجاز هذا البحث : - محاولة استكشاف ما يزخر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تراثنا العربي القديم من سمات تداولية . - محاولة الربط بين ما جاءت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اللسانيات التداولية وعلاقتها بالتراث القديم المتمثل في النثر . - الكشف عن المعاني والمقاصد من منظور تداولي في كتاب صبح الأعشى وذلك بالكشف عن التغيرات التي تطرأ عن المعنى من سياق إلى آخر . - إبراز جهود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وذلك بإعطاء لمحة تجديدية من منظور تداولي على أحد أعماله . - تطبيق المنهج التداولي على اللغة العربية بتفسير ظواهرها الخطابية التواصلية من خلال المدونة . منهج الدرا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سة : من أج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ل دراسة هذا البحث ارتأينا أن نتبع بعض المناهج التي من أبرزها : 1- المنهج الوصفي : نطبق هذا المنهج من أجل تعريف التداولية وما له علاقة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حديثا وقديما . 2- المنهج التحليلي : تحليل العلاقة الموجودة بين التداولية والعلوم الأخرى . 3- المنهج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التاريخي :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تتبع التطورات التي مرت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بها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التداولية . 4- المنهج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الاستقرائي :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نستعمله لاستنباط النتائج . حدود الدراسة : المدونة ¬– كتاب صبح الأعشى في كتابة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الإنشا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للقلقشندي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– الدراسات السابقة للموضوع : لم نجد أثرا أو مذكرة لا للماجستير أو للدكتوراه قد تناولت هذا الموضوع بالدراسة. خطة البحث : من أجل انجاز هذا البحث ارتأينا تقسيمه إلى : مقدمة وفصلين وخاتمة * مقدمة * الفصل الأول : التداولية - المبحث 01 : التعريف ، النشأة ، النظرية - المبحث 02 : علاقتها بالعلوم الأخرى * الفصل الثاني : دراسة تطبيقية للأبعاد التداولية على نماذج من المدونة ( كتاب صبح الأعشى في كتابة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الإنشا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للقلقشندي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) - المبحث 01 : لمحة عن المؤلف والكتاب - المبحث 02 : دراسة تطبيقية * الخاتمة المصادر والمراجع : - الوظائف التداولية في اللغة العربية احمد المتوكل - الخطاب والتخاطب الحاج صالح - لسان العرب ابن منظور - مقاييس اللغة ابن فارس - التداولية عند العلماء العرب مسعود صحراوي - التداولية من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أوستين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إلى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غوفمان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فيليب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بلانشيه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- تجديد المنهج في تقويم التراث طه عبد الرحمان - بلاغة الخطاب وعلم النص صلاح فضل - تبسيط التداولية بهاء الدين محمد مزيد - اللسانيات الوظيفية احمد المتوكل - مبادئ في اللسانيات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خولة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طالب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الابراهيمي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- نظرية السياق بين القدماء والمحدثين عبد النعيم خليل - بحوث ودراسات في علوم اللسان الحاج صالح - قضايا المصطلح الأدبي تمام حسان - التداولية اللسانية طاهر لوصيف - مدخل إلى اللسانيات التداولية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الجيلالي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دلاش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- لسانيات التلفظ وتداوليات الخطاب ذهبية الحاج </w:t>
                  </w: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lastRenderedPageBreak/>
                    <w:t xml:space="preserve">حمو - اللغة العربية معناها ومبناها تمام حسان - اللسانيات اتجاهاتها وقضاياها الراهنة نعمان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>بوقرة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eastAsia="fr-FR"/>
                    </w:rPr>
                    <w:t xml:space="preserve"> مصادر ومراجع أخرى</w:t>
                  </w: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.</w:t>
                  </w:r>
                </w:p>
              </w:tc>
            </w:tr>
            <w:tr w:rsidR="007A0459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lastRenderedPageBreak/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A0459" w:rsidRPr="00D23E7F" w:rsidRDefault="007A0459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Validé</w:t>
                  </w:r>
                </w:p>
              </w:tc>
            </w:tr>
          </w:tbl>
          <w:p w:rsidR="007A0459" w:rsidRPr="00D23E7F" w:rsidRDefault="007A0459" w:rsidP="001A27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A55585" w:rsidRDefault="00A55585"/>
    <w:sectPr w:rsidR="00A55585" w:rsidSect="00A5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459"/>
    <w:rsid w:val="007A0459"/>
    <w:rsid w:val="00A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2019-10-07T10:09:00Z</dcterms:created>
  <dcterms:modified xsi:type="dcterms:W3CDTF">2019-10-07T10:09:00Z</dcterms:modified>
</cp:coreProperties>
</file>